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D8CEB" w14:textId="77777777" w:rsidR="00F3367A" w:rsidRDefault="00F3367A"/>
    <w:p w14:paraId="46E98636" w14:textId="77777777" w:rsidR="00444F95" w:rsidRDefault="00444F95"/>
    <w:p w14:paraId="1D3B1801" w14:textId="77777777" w:rsidR="00444F95" w:rsidRDefault="00444F95"/>
    <w:p w14:paraId="02787AE7" w14:textId="77777777" w:rsidR="00444F95" w:rsidRDefault="00444F95" w:rsidP="00444F95">
      <w:pPr>
        <w:jc w:val="center"/>
        <w:rPr>
          <w:rFonts w:ascii="Calibri" w:hAnsi="Calibri" w:cs="Calibri"/>
        </w:rPr>
      </w:pPr>
      <w:r>
        <w:rPr>
          <w:rFonts w:ascii="Calibri" w:hAnsi="Calibri" w:cs="Calibri"/>
          <w:b/>
          <w:bCs/>
          <w:sz w:val="28"/>
          <w:szCs w:val="28"/>
        </w:rPr>
        <w:t>Leesville Lake Association, Inc.</w:t>
      </w:r>
    </w:p>
    <w:p w14:paraId="630F918F" w14:textId="77777777" w:rsidR="00444F95" w:rsidRDefault="00444F95" w:rsidP="00444F95">
      <w:pPr>
        <w:jc w:val="center"/>
        <w:rPr>
          <w:rFonts w:ascii="Calibri" w:hAnsi="Calibri" w:cs="Calibri"/>
        </w:rPr>
      </w:pPr>
      <w:r>
        <w:rPr>
          <w:rFonts w:ascii="Calibri" w:hAnsi="Calibri" w:cs="Calibri"/>
          <w:b/>
          <w:bCs/>
          <w:sz w:val="28"/>
          <w:szCs w:val="28"/>
        </w:rPr>
        <w:t>BD Appreciation Picnic / Summer Membership Meeting – July 12, 2025</w:t>
      </w:r>
    </w:p>
    <w:p w14:paraId="67500A25" w14:textId="77777777" w:rsidR="00444F95" w:rsidRDefault="00444F95" w:rsidP="00444F95">
      <w:pPr>
        <w:jc w:val="center"/>
        <w:rPr>
          <w:rFonts w:ascii="Calibri" w:hAnsi="Calibri" w:cs="Calibri"/>
        </w:rPr>
      </w:pPr>
      <w:r>
        <w:rPr>
          <w:rFonts w:ascii="Calibri" w:hAnsi="Calibri" w:cs="Calibri"/>
          <w:b/>
          <w:bCs/>
          <w:sz w:val="28"/>
          <w:szCs w:val="28"/>
        </w:rPr>
        <w:t>Location: Leesville Lake Marina – 12:00</w:t>
      </w:r>
    </w:p>
    <w:p w14:paraId="04A20D34" w14:textId="77777777" w:rsidR="00444F95" w:rsidRDefault="00444F95" w:rsidP="00444F95">
      <w:pPr>
        <w:rPr>
          <w:rFonts w:ascii="Calibri" w:hAnsi="Calibri" w:cs="Calibri"/>
        </w:rPr>
      </w:pPr>
      <w:r>
        <w:rPr>
          <w:rFonts w:ascii="Calibri" w:hAnsi="Calibri" w:cs="Calibri"/>
          <w:sz w:val="28"/>
          <w:szCs w:val="28"/>
        </w:rPr>
        <w:t> </w:t>
      </w:r>
    </w:p>
    <w:p w14:paraId="57E13C9C" w14:textId="77777777" w:rsidR="00444F95" w:rsidRDefault="00444F95" w:rsidP="00444F95">
      <w:pPr>
        <w:jc w:val="center"/>
        <w:rPr>
          <w:rFonts w:ascii="Calibri" w:hAnsi="Calibri" w:cs="Calibri"/>
        </w:rPr>
      </w:pPr>
      <w:r>
        <w:rPr>
          <w:rFonts w:ascii="Calibri" w:hAnsi="Calibri" w:cs="Calibri"/>
          <w:b/>
          <w:bCs/>
          <w:sz w:val="28"/>
          <w:szCs w:val="28"/>
          <w:u w:val="single"/>
        </w:rPr>
        <w:t>Agenda</w:t>
      </w:r>
    </w:p>
    <w:p w14:paraId="76DF19C4" w14:textId="77777777" w:rsidR="00444F95" w:rsidRDefault="00444F95" w:rsidP="00444F95">
      <w:pPr>
        <w:jc w:val="center"/>
        <w:rPr>
          <w:rFonts w:ascii="Calibri" w:hAnsi="Calibri" w:cs="Calibri"/>
        </w:rPr>
      </w:pPr>
      <w:r>
        <w:rPr>
          <w:rFonts w:ascii="Calibri" w:hAnsi="Calibri" w:cs="Calibri"/>
          <w:b/>
          <w:bCs/>
          <w:sz w:val="28"/>
          <w:szCs w:val="28"/>
          <w:u w:val="single"/>
        </w:rPr>
        <w:t> </w:t>
      </w:r>
    </w:p>
    <w:p w14:paraId="67EC6006" w14:textId="77777777" w:rsidR="00444F95" w:rsidRDefault="00444F95" w:rsidP="00444F95">
      <w:pPr>
        <w:pStyle w:val="NormalWeb"/>
        <w:spacing w:before="0" w:beforeAutospacing="0" w:after="0" w:afterAutospacing="0"/>
        <w:ind w:left="2160"/>
        <w:rPr>
          <w:rFonts w:ascii="Calibri" w:hAnsi="Calibri" w:cs="Calibri"/>
        </w:rPr>
      </w:pPr>
      <w:r>
        <w:rPr>
          <w:rFonts w:ascii="Calibri" w:hAnsi="Calibri" w:cs="Calibri"/>
        </w:rPr>
        <w:t> </w:t>
      </w:r>
    </w:p>
    <w:p w14:paraId="722CAEB4" w14:textId="522F1823" w:rsidR="00444F95" w:rsidRDefault="00444F95" w:rsidP="00444F95">
      <w:pPr>
        <w:pStyle w:val="NormalWeb"/>
        <w:spacing w:before="0" w:beforeAutospacing="0" w:after="0" w:afterAutospacing="0"/>
        <w:rPr>
          <w:rFonts w:ascii="Calibri" w:hAnsi="Calibri" w:cs="Calibri"/>
        </w:rPr>
      </w:pPr>
      <w:r w:rsidRPr="00BB5D36">
        <w:rPr>
          <w:rFonts w:ascii="Calibri" w:hAnsi="Calibri" w:cs="Calibri"/>
          <w:u w:val="single"/>
        </w:rPr>
        <w:t>Welcome</w:t>
      </w:r>
      <w:r>
        <w:rPr>
          <w:rFonts w:ascii="Calibri" w:hAnsi="Calibri" w:cs="Calibri"/>
        </w:rPr>
        <w:t xml:space="preserve"> – The meeting was called to order at 12:45pm, following wonderful food provided by the Leesville Lake Marina and their staff.  Thanks to everyone who helped and the many who provided desserts.</w:t>
      </w:r>
    </w:p>
    <w:p w14:paraId="185BFEA1" w14:textId="77777777" w:rsidR="00444F95" w:rsidRDefault="00444F95" w:rsidP="00444F95">
      <w:pPr>
        <w:pStyle w:val="NormalWeb"/>
        <w:spacing w:before="0" w:beforeAutospacing="0" w:after="0" w:afterAutospacing="0"/>
        <w:rPr>
          <w:rFonts w:ascii="Calibri" w:hAnsi="Calibri" w:cs="Calibri"/>
        </w:rPr>
      </w:pPr>
    </w:p>
    <w:p w14:paraId="37371824" w14:textId="793DFD73" w:rsidR="00444F95" w:rsidRDefault="00444F95" w:rsidP="00444F95">
      <w:pPr>
        <w:pStyle w:val="NormalWeb"/>
        <w:spacing w:before="0" w:beforeAutospacing="0" w:after="0" w:afterAutospacing="0"/>
        <w:rPr>
          <w:rFonts w:ascii="Calibri" w:hAnsi="Calibri" w:cs="Calibri"/>
        </w:rPr>
      </w:pPr>
      <w:r>
        <w:rPr>
          <w:rFonts w:ascii="Calibri" w:hAnsi="Calibri" w:cs="Calibri"/>
        </w:rPr>
        <w:t>Thank you to Chip &amp; Lisa, Cynthia, Pam, Teri Kelley and the Board Members for making the picnic happen.</w:t>
      </w:r>
    </w:p>
    <w:p w14:paraId="6F789AA6" w14:textId="77777777" w:rsidR="00444F95" w:rsidRDefault="00444F95" w:rsidP="00444F95">
      <w:pPr>
        <w:pStyle w:val="NormalWeb"/>
        <w:spacing w:before="0" w:beforeAutospacing="0" w:after="0" w:afterAutospacing="0"/>
        <w:rPr>
          <w:rFonts w:ascii="Calibri" w:hAnsi="Calibri" w:cs="Calibri"/>
        </w:rPr>
      </w:pPr>
    </w:p>
    <w:p w14:paraId="06545AAA" w14:textId="1915CB9B" w:rsidR="00444F95" w:rsidRDefault="00444F95" w:rsidP="00444F95">
      <w:pPr>
        <w:pStyle w:val="NormalWeb"/>
        <w:spacing w:before="0" w:beforeAutospacing="0" w:after="0" w:afterAutospacing="0"/>
        <w:rPr>
          <w:rFonts w:ascii="Calibri" w:hAnsi="Calibri" w:cs="Calibri"/>
        </w:rPr>
      </w:pPr>
      <w:r>
        <w:rPr>
          <w:rFonts w:ascii="Calibri" w:hAnsi="Calibri" w:cs="Calibri"/>
        </w:rPr>
        <w:t xml:space="preserve">Introductions – </w:t>
      </w:r>
      <w:r w:rsidRPr="00444F95">
        <w:rPr>
          <w:rFonts w:ascii="Calibri" w:hAnsi="Calibri" w:cs="Calibri"/>
        </w:rPr>
        <w:t>Roy Kelley</w:t>
      </w:r>
      <w:r>
        <w:rPr>
          <w:rFonts w:ascii="Calibri" w:hAnsi="Calibri" w:cs="Calibri"/>
        </w:rPr>
        <w:t xml:space="preserve"> – Roy introduced the officers who were present.  Due to the vacations, not all Officers and Board members were able to attend.</w:t>
      </w:r>
    </w:p>
    <w:p w14:paraId="08DB80A0" w14:textId="77777777" w:rsidR="00444F95" w:rsidRDefault="00444F95" w:rsidP="00444F95">
      <w:pPr>
        <w:pStyle w:val="NormalWeb"/>
        <w:spacing w:before="0" w:beforeAutospacing="0" w:after="0" w:afterAutospacing="0"/>
        <w:rPr>
          <w:rFonts w:ascii="Calibri" w:hAnsi="Calibri" w:cs="Calibri"/>
        </w:rPr>
      </w:pPr>
    </w:p>
    <w:p w14:paraId="7F4DD610" w14:textId="6D26E992" w:rsidR="00444F95" w:rsidRDefault="00444F95" w:rsidP="00444F95">
      <w:pPr>
        <w:pStyle w:val="NormalWeb"/>
        <w:spacing w:before="0" w:beforeAutospacing="0" w:after="0" w:afterAutospacing="0"/>
        <w:rPr>
          <w:rFonts w:ascii="Times New Roman" w:hAnsi="Times New Roman" w:cs="Times New Roman"/>
          <w:sz w:val="14"/>
          <w:szCs w:val="14"/>
        </w:rPr>
      </w:pPr>
      <w:r>
        <w:rPr>
          <w:rFonts w:ascii="Times New Roman" w:hAnsi="Times New Roman" w:cs="Times New Roman"/>
          <w:sz w:val="14"/>
          <w:szCs w:val="14"/>
        </w:rPr>
        <w:t> </w:t>
      </w:r>
    </w:p>
    <w:p w14:paraId="2F3B7EB1" w14:textId="25257EC7" w:rsidR="00444F95" w:rsidRDefault="00444F95" w:rsidP="00444F95">
      <w:pPr>
        <w:rPr>
          <w:rFonts w:ascii="Calibri" w:hAnsi="Calibri" w:cs="Calibri"/>
        </w:rPr>
      </w:pPr>
      <w:r w:rsidRPr="003C5FAB">
        <w:rPr>
          <w:rFonts w:ascii="Calibri" w:hAnsi="Calibri" w:cs="Calibri"/>
          <w:u w:val="single"/>
        </w:rPr>
        <w:t>Treasurer’s Reports</w:t>
      </w:r>
      <w:r>
        <w:rPr>
          <w:rFonts w:ascii="Calibri" w:hAnsi="Calibri" w:cs="Calibri"/>
        </w:rPr>
        <w:t>: </w:t>
      </w:r>
      <w:r w:rsidRPr="00444F95">
        <w:rPr>
          <w:rFonts w:ascii="Calibri" w:hAnsi="Calibri" w:cs="Calibri"/>
        </w:rPr>
        <w:t>Edwin Hanson (Debra</w:t>
      </w:r>
      <w:r>
        <w:rPr>
          <w:rFonts w:ascii="Calibri" w:hAnsi="Calibri" w:cs="Calibri"/>
        </w:rPr>
        <w:t xml:space="preserve"> Kiraly presented) The Treasurers report was presented for the month of June along with the proposed 2025-2026 budget.  Copies were provided on each table for members to review.  Debra went through the Treasurer’s report as well as the budget on behalf of Edwin.  Note that invoices were available at the back table for payment for next year (2025-2026), along with items for giveaway and sale.  There were no questions regarding the June Treasurer’s report </w:t>
      </w:r>
      <w:proofErr w:type="gramStart"/>
      <w:r>
        <w:rPr>
          <w:rFonts w:ascii="Calibri" w:hAnsi="Calibri" w:cs="Calibri"/>
        </w:rPr>
        <w:t>or</w:t>
      </w:r>
      <w:proofErr w:type="gramEnd"/>
      <w:r>
        <w:rPr>
          <w:rFonts w:ascii="Calibri" w:hAnsi="Calibri" w:cs="Calibri"/>
        </w:rPr>
        <w:t xml:space="preserve"> the proposed budget.  A motion to accept was made, seconded and approved by the members.</w:t>
      </w:r>
    </w:p>
    <w:p w14:paraId="28E0FBEA" w14:textId="77777777" w:rsidR="00444F95" w:rsidRDefault="00444F95" w:rsidP="00444F95">
      <w:pPr>
        <w:rPr>
          <w:rFonts w:ascii="Calibri" w:hAnsi="Calibri" w:cs="Calibri"/>
        </w:rPr>
      </w:pPr>
    </w:p>
    <w:p w14:paraId="0CA1E9E6" w14:textId="60A5335E" w:rsidR="00444F95" w:rsidRDefault="00444F95" w:rsidP="00444F95">
      <w:pPr>
        <w:rPr>
          <w:rFonts w:ascii="Calibri" w:hAnsi="Calibri" w:cs="Calibri"/>
        </w:rPr>
      </w:pPr>
      <w:r>
        <w:rPr>
          <w:rFonts w:ascii="Calibri" w:hAnsi="Calibri" w:cs="Calibri"/>
        </w:rPr>
        <w:t xml:space="preserve">Minutes for the June Board of Directors meeting had been provided for all Board members prior to this meeting. After review and some changes, they were finalized.  A motion was made, seconded and the Board </w:t>
      </w:r>
      <w:r w:rsidR="00EE0A6B">
        <w:rPr>
          <w:rFonts w:ascii="Calibri" w:hAnsi="Calibri" w:cs="Calibri"/>
        </w:rPr>
        <w:t>approved of</w:t>
      </w:r>
      <w:r>
        <w:rPr>
          <w:rFonts w:ascii="Calibri" w:hAnsi="Calibri" w:cs="Calibri"/>
        </w:rPr>
        <w:t xml:space="preserve"> the June Board meeting minutes.</w:t>
      </w:r>
    </w:p>
    <w:p w14:paraId="4D2DC02A" w14:textId="77777777" w:rsidR="00444F95" w:rsidRDefault="00444F95" w:rsidP="00444F95">
      <w:pPr>
        <w:rPr>
          <w:rFonts w:ascii="Calibri" w:hAnsi="Calibri" w:cs="Calibri"/>
        </w:rPr>
      </w:pPr>
    </w:p>
    <w:p w14:paraId="09C94766" w14:textId="2496A02B" w:rsidR="00EE0A6B" w:rsidRDefault="00444F95" w:rsidP="00EE0A6B">
      <w:pPr>
        <w:pStyle w:val="NormalWeb"/>
        <w:spacing w:before="0" w:beforeAutospacing="0" w:after="0" w:afterAutospacing="0"/>
        <w:rPr>
          <w:rFonts w:ascii="Calibri" w:hAnsi="Calibri" w:cs="Calibri"/>
          <w:u w:val="single"/>
        </w:rPr>
      </w:pPr>
      <w:r w:rsidRPr="00EE0A6B">
        <w:rPr>
          <w:rFonts w:ascii="Times New Roman" w:hAnsi="Times New Roman" w:cs="Times New Roman"/>
          <w:sz w:val="14"/>
          <w:szCs w:val="14"/>
          <w:u w:val="single"/>
        </w:rPr>
        <w:t xml:space="preserve"> </w:t>
      </w:r>
      <w:r w:rsidRPr="00EE0A6B">
        <w:rPr>
          <w:rFonts w:ascii="Calibri" w:hAnsi="Calibri" w:cs="Calibri"/>
          <w:u w:val="single"/>
        </w:rPr>
        <w:t>Abbreviated Committee Report</w:t>
      </w:r>
      <w:r w:rsidR="00EE0A6B" w:rsidRPr="00EE0A6B">
        <w:rPr>
          <w:rFonts w:ascii="Calibri" w:hAnsi="Calibri" w:cs="Calibri"/>
          <w:u w:val="single"/>
        </w:rPr>
        <w:t>s:</w:t>
      </w:r>
    </w:p>
    <w:p w14:paraId="5A886A5D" w14:textId="77777777" w:rsidR="00B548C1" w:rsidRDefault="00B548C1" w:rsidP="00EE0A6B">
      <w:pPr>
        <w:pStyle w:val="NormalWeb"/>
        <w:spacing w:before="0" w:beforeAutospacing="0" w:after="0" w:afterAutospacing="0"/>
        <w:rPr>
          <w:rFonts w:ascii="Calibri" w:hAnsi="Calibri" w:cs="Calibri"/>
          <w:u w:val="single"/>
        </w:rPr>
      </w:pPr>
    </w:p>
    <w:p w14:paraId="395B55E4" w14:textId="1F82B0EA" w:rsidR="00B548C1" w:rsidRDefault="00B548C1" w:rsidP="00B548C1">
      <w:pPr>
        <w:pStyle w:val="ListParagraph"/>
        <w:ind w:left="0"/>
        <w:rPr>
          <w:bCs/>
        </w:rPr>
      </w:pPr>
      <w:r>
        <w:rPr>
          <w:rFonts w:ascii="Calibri" w:hAnsi="Calibri" w:cs="Calibri"/>
          <w:u w:val="single"/>
        </w:rPr>
        <w:t>Nominating</w:t>
      </w:r>
      <w:proofErr w:type="gramStart"/>
      <w:r>
        <w:rPr>
          <w:rFonts w:ascii="Calibri" w:hAnsi="Calibri" w:cs="Calibri"/>
          <w:u w:val="single"/>
        </w:rPr>
        <w:t>:</w:t>
      </w:r>
      <w:r w:rsidRPr="00B548C1">
        <w:rPr>
          <w:b/>
        </w:rPr>
        <w:t xml:space="preserve"> </w:t>
      </w:r>
      <w:r>
        <w:rPr>
          <w:b/>
        </w:rPr>
        <w:t xml:space="preserve"> </w:t>
      </w:r>
      <w:r>
        <w:rPr>
          <w:bCs/>
        </w:rPr>
        <w:t>(</w:t>
      </w:r>
      <w:proofErr w:type="gramEnd"/>
      <w:r>
        <w:rPr>
          <w:bCs/>
        </w:rPr>
        <w:t>Standing Committee)</w:t>
      </w:r>
      <w:r w:rsidRPr="00903F1A">
        <w:rPr>
          <w:b/>
        </w:rPr>
        <w:t xml:space="preserve">: </w:t>
      </w:r>
      <w:r>
        <w:rPr>
          <w:bCs/>
        </w:rPr>
        <w:t>Teri Thomas</w:t>
      </w:r>
    </w:p>
    <w:p w14:paraId="3EC568DD" w14:textId="77777777" w:rsidR="003C5FAB" w:rsidRDefault="003C5FAB" w:rsidP="00D52C0F">
      <w:pPr>
        <w:rPr>
          <w:bCs/>
        </w:rPr>
      </w:pPr>
    </w:p>
    <w:p w14:paraId="7FFAD99A" w14:textId="644ED16F" w:rsidR="00B548C1" w:rsidRPr="006E03C4" w:rsidRDefault="00B548C1" w:rsidP="00D52C0F">
      <w:pPr>
        <w:rPr>
          <w:rFonts w:ascii="Calibri" w:hAnsi="Calibri" w:cs="Calibri"/>
        </w:rPr>
      </w:pPr>
      <w:r w:rsidRPr="006E03C4">
        <w:rPr>
          <w:rFonts w:ascii="Calibri" w:hAnsi="Calibri" w:cs="Calibri"/>
        </w:rPr>
        <w:t>In response to the most recent email to the association’s newer members, one responded and expressed interest in serving on the board.  Don Schimming will be nominated for an open director position and expressed interest in serving as the Nominating Chair.</w:t>
      </w:r>
    </w:p>
    <w:p w14:paraId="557AD79D" w14:textId="77777777" w:rsidR="00B548C1" w:rsidRPr="006E03C4" w:rsidRDefault="00B548C1" w:rsidP="006E03C4">
      <w:pPr>
        <w:rPr>
          <w:rFonts w:ascii="Calibri" w:hAnsi="Calibri" w:cs="Calibri"/>
        </w:rPr>
      </w:pPr>
    </w:p>
    <w:p w14:paraId="64AE86D0" w14:textId="77777777" w:rsidR="00B548C1" w:rsidRPr="006E03C4" w:rsidRDefault="00B548C1" w:rsidP="003C5FAB">
      <w:pPr>
        <w:rPr>
          <w:rFonts w:ascii="Calibri" w:hAnsi="Calibri" w:cs="Calibri"/>
        </w:rPr>
      </w:pPr>
      <w:r w:rsidRPr="006E03C4">
        <w:rPr>
          <w:rFonts w:ascii="Calibri" w:hAnsi="Calibri" w:cs="Calibri"/>
        </w:rPr>
        <w:t>Encouraged those interested in Leesville Lake to consider volunteering for the board or serve on a committee.</w:t>
      </w:r>
    </w:p>
    <w:p w14:paraId="1676BF2B" w14:textId="77777777" w:rsidR="00B548C1" w:rsidRPr="00D52C0F" w:rsidRDefault="00B548C1" w:rsidP="00D52C0F">
      <w:pPr>
        <w:pStyle w:val="NormalWeb"/>
        <w:spacing w:before="0" w:beforeAutospacing="0" w:after="0" w:afterAutospacing="0"/>
        <w:rPr>
          <w:rFonts w:ascii="Calibri" w:hAnsi="Calibri" w:cs="Calibri"/>
        </w:rPr>
      </w:pPr>
    </w:p>
    <w:p w14:paraId="649093C9" w14:textId="77777777" w:rsidR="00B548C1" w:rsidRPr="00D52C0F" w:rsidRDefault="00B548C1" w:rsidP="00D52C0F">
      <w:pPr>
        <w:pStyle w:val="NormalWeb"/>
        <w:spacing w:before="0" w:beforeAutospacing="0" w:after="0" w:afterAutospacing="0"/>
        <w:rPr>
          <w:rFonts w:ascii="Calibri" w:hAnsi="Calibri" w:cs="Calibri"/>
        </w:rPr>
      </w:pPr>
      <w:r w:rsidRPr="00D52C0F">
        <w:rPr>
          <w:rFonts w:ascii="Calibri" w:hAnsi="Calibri" w:cs="Calibri"/>
        </w:rPr>
        <w:t xml:space="preserve">Calendar Subcommittee: </w:t>
      </w:r>
    </w:p>
    <w:p w14:paraId="19826495" w14:textId="77777777" w:rsidR="00B548C1" w:rsidRDefault="00B548C1" w:rsidP="00D52C0F">
      <w:pPr>
        <w:pStyle w:val="NormalWeb"/>
        <w:spacing w:before="0" w:beforeAutospacing="0" w:after="0" w:afterAutospacing="0"/>
        <w:rPr>
          <w:rFonts w:ascii="Calibri" w:hAnsi="Calibri" w:cs="Calibri"/>
        </w:rPr>
      </w:pPr>
      <w:r w:rsidRPr="00D52C0F">
        <w:rPr>
          <w:rFonts w:ascii="Calibri" w:hAnsi="Calibri" w:cs="Calibri"/>
        </w:rPr>
        <w:t>Calendars are available for sale for $5 at the Annual Picnic.  Thanked the membership for their 2025 calendar photos.</w:t>
      </w:r>
    </w:p>
    <w:p w14:paraId="3CA8DB09" w14:textId="77777777" w:rsidR="00B97E42" w:rsidRPr="00D52C0F" w:rsidRDefault="00B97E42" w:rsidP="00D52C0F">
      <w:pPr>
        <w:pStyle w:val="NormalWeb"/>
        <w:spacing w:before="0" w:beforeAutospacing="0" w:after="0" w:afterAutospacing="0"/>
        <w:rPr>
          <w:rFonts w:ascii="Calibri" w:hAnsi="Calibri" w:cs="Calibri"/>
        </w:rPr>
      </w:pPr>
    </w:p>
    <w:p w14:paraId="3A596472" w14:textId="77777777" w:rsidR="00B548C1" w:rsidRPr="00D52C0F" w:rsidRDefault="00B548C1" w:rsidP="00D52C0F">
      <w:pPr>
        <w:pStyle w:val="NormalWeb"/>
        <w:spacing w:before="0" w:beforeAutospacing="0" w:after="0" w:afterAutospacing="0"/>
        <w:rPr>
          <w:rFonts w:ascii="Calibri" w:hAnsi="Calibri" w:cs="Calibri"/>
        </w:rPr>
      </w:pPr>
      <w:r w:rsidRPr="00D52C0F">
        <w:rPr>
          <w:rFonts w:ascii="Calibri" w:hAnsi="Calibri" w:cs="Calibri"/>
        </w:rPr>
        <w:t>Thanked Melissa Croteau and Phyllis Garlick for their work on the Calendar committee.</w:t>
      </w:r>
    </w:p>
    <w:p w14:paraId="126F4BB9" w14:textId="51E54F91" w:rsidR="00B548C1" w:rsidRPr="00D52C0F" w:rsidRDefault="00B548C1" w:rsidP="00D52C0F">
      <w:pPr>
        <w:pStyle w:val="NormalWeb"/>
        <w:spacing w:before="0" w:beforeAutospacing="0" w:after="0" w:afterAutospacing="0"/>
        <w:rPr>
          <w:rFonts w:ascii="Calibri" w:hAnsi="Calibri" w:cs="Calibri"/>
        </w:rPr>
      </w:pPr>
      <w:r w:rsidRPr="00D52C0F">
        <w:rPr>
          <w:rFonts w:ascii="Calibri" w:hAnsi="Calibri" w:cs="Calibri"/>
        </w:rPr>
        <w:t xml:space="preserve">Asked membership to continue to submit photos for the 2026 calendar.  All seasons are </w:t>
      </w:r>
      <w:r w:rsidR="00D52C0F" w:rsidRPr="00D52C0F">
        <w:rPr>
          <w:rFonts w:ascii="Calibri" w:hAnsi="Calibri" w:cs="Calibri"/>
        </w:rPr>
        <w:t>needed,</w:t>
      </w:r>
      <w:r w:rsidRPr="00D52C0F">
        <w:rPr>
          <w:rFonts w:ascii="Calibri" w:hAnsi="Calibri" w:cs="Calibri"/>
        </w:rPr>
        <w:t xml:space="preserve"> and photos should be at least 1MB in size.</w:t>
      </w:r>
    </w:p>
    <w:p w14:paraId="52B8B7AC" w14:textId="77777777" w:rsidR="00B548C1" w:rsidRPr="009710CD" w:rsidRDefault="00B548C1" w:rsidP="00B548C1">
      <w:pPr>
        <w:ind w:left="1080"/>
        <w:rPr>
          <w:bCs/>
        </w:rPr>
      </w:pPr>
    </w:p>
    <w:p w14:paraId="525D44E7" w14:textId="136B158F" w:rsidR="00B548C1" w:rsidRPr="00EE0A6B" w:rsidRDefault="00B548C1" w:rsidP="00EE0A6B">
      <w:pPr>
        <w:pStyle w:val="NormalWeb"/>
        <w:spacing w:before="0" w:beforeAutospacing="0" w:after="0" w:afterAutospacing="0"/>
        <w:rPr>
          <w:rFonts w:ascii="Calibri" w:hAnsi="Calibri" w:cs="Calibri"/>
          <w:u w:val="single"/>
        </w:rPr>
      </w:pPr>
    </w:p>
    <w:p w14:paraId="5D9D58C6" w14:textId="77777777" w:rsidR="00EE0A6B" w:rsidRDefault="00EE0A6B" w:rsidP="00EE0A6B">
      <w:pPr>
        <w:pStyle w:val="NormalWeb"/>
        <w:spacing w:before="0" w:beforeAutospacing="0" w:after="0" w:afterAutospacing="0"/>
        <w:rPr>
          <w:rFonts w:ascii="Calibri" w:hAnsi="Calibri" w:cs="Calibri"/>
        </w:rPr>
      </w:pPr>
    </w:p>
    <w:p w14:paraId="483E5C85" w14:textId="317B82D6" w:rsidR="00444F95" w:rsidRDefault="00444F95" w:rsidP="00EE0A6B">
      <w:pPr>
        <w:pStyle w:val="NormalWeb"/>
        <w:spacing w:before="0" w:beforeAutospacing="0" w:after="0" w:afterAutospacing="0"/>
        <w:rPr>
          <w:rFonts w:ascii="Calibri" w:hAnsi="Calibri" w:cs="Calibri"/>
        </w:rPr>
      </w:pPr>
      <w:r>
        <w:rPr>
          <w:rFonts w:ascii="Times New Roman" w:hAnsi="Times New Roman" w:cs="Times New Roman"/>
          <w:sz w:val="14"/>
          <w:szCs w:val="14"/>
        </w:rPr>
        <w:t xml:space="preserve"> </w:t>
      </w:r>
      <w:r w:rsidRPr="00EE0A6B">
        <w:rPr>
          <w:rFonts w:ascii="Calibri" w:hAnsi="Calibri" w:cs="Calibri"/>
          <w:u w:val="single"/>
        </w:rPr>
        <w:t>Executive (Standing Committee)</w:t>
      </w:r>
      <w:r>
        <w:rPr>
          <w:rFonts w:ascii="Calibri" w:hAnsi="Calibri" w:cs="Calibri"/>
        </w:rPr>
        <w:t xml:space="preserve"> – </w:t>
      </w:r>
      <w:r w:rsidRPr="00EE0A6B">
        <w:rPr>
          <w:rFonts w:ascii="Calibri" w:hAnsi="Calibri" w:cs="Calibri"/>
        </w:rPr>
        <w:t>Roy Kelley</w:t>
      </w:r>
      <w:r w:rsidR="00EE0A6B">
        <w:rPr>
          <w:rFonts w:ascii="Calibri" w:hAnsi="Calibri" w:cs="Calibri"/>
        </w:rPr>
        <w:t xml:space="preserve"> – Roy noted that Mary Loiselle will be ending her term on the Board in August of 2025.  Mary will continue to serve as part of the Finance team.  In </w:t>
      </w:r>
      <w:r w:rsidR="00421EBE">
        <w:rPr>
          <w:rFonts w:ascii="Calibri" w:hAnsi="Calibri" w:cs="Calibri"/>
        </w:rPr>
        <w:t>place of Teri Thomas, who is moving</w:t>
      </w:r>
      <w:r w:rsidR="00EE0A6B">
        <w:rPr>
          <w:rFonts w:ascii="Calibri" w:hAnsi="Calibri" w:cs="Calibri"/>
        </w:rPr>
        <w:t>, Don Schimming was nominated and approved to be added to the Board.</w:t>
      </w:r>
    </w:p>
    <w:p w14:paraId="78725A74" w14:textId="77777777" w:rsidR="00EE0A6B" w:rsidRDefault="00EE0A6B" w:rsidP="00EE0A6B">
      <w:pPr>
        <w:pStyle w:val="NormalWeb"/>
        <w:spacing w:before="0" w:beforeAutospacing="0" w:after="0" w:afterAutospacing="0"/>
        <w:rPr>
          <w:rFonts w:ascii="Calibri" w:hAnsi="Calibri" w:cs="Calibri"/>
        </w:rPr>
      </w:pPr>
    </w:p>
    <w:p w14:paraId="7BFBCF40" w14:textId="1A32BDF1" w:rsidR="00EE0A6B" w:rsidRDefault="00444F95" w:rsidP="00EE0A6B">
      <w:pPr>
        <w:pStyle w:val="NormalWeb"/>
        <w:spacing w:before="0" w:beforeAutospacing="0" w:after="0" w:afterAutospacing="0" w:line="276" w:lineRule="auto"/>
        <w:rPr>
          <w:rFonts w:ascii="Calibri" w:hAnsi="Calibri" w:cs="Calibri"/>
          <w:color w:val="000000"/>
        </w:rPr>
      </w:pPr>
      <w:r w:rsidRPr="00315303">
        <w:rPr>
          <w:rFonts w:ascii="Calibri" w:hAnsi="Calibri" w:cs="Calibri"/>
          <w:color w:val="000000"/>
          <w:u w:val="single"/>
        </w:rPr>
        <w:t>Beautification Day</w:t>
      </w:r>
      <w:r>
        <w:rPr>
          <w:rFonts w:ascii="Calibri" w:hAnsi="Calibri" w:cs="Calibri"/>
          <w:color w:val="000000"/>
        </w:rPr>
        <w:t xml:space="preserve"> – </w:t>
      </w:r>
      <w:r w:rsidRPr="00EE0A6B">
        <w:rPr>
          <w:rFonts w:ascii="Calibri" w:hAnsi="Calibri" w:cs="Calibri"/>
          <w:color w:val="000000"/>
        </w:rPr>
        <w:t>Roy Kelley</w:t>
      </w:r>
      <w:r w:rsidR="00EE0A6B">
        <w:rPr>
          <w:rFonts w:ascii="Calibri" w:hAnsi="Calibri" w:cs="Calibri"/>
          <w:color w:val="000000"/>
        </w:rPr>
        <w:t>-</w:t>
      </w:r>
      <w:r w:rsidR="00EE0A6B">
        <w:rPr>
          <w:rFonts w:ascii="Times New Roman" w:hAnsi="Times New Roman" w:cs="Times New Roman"/>
          <w:color w:val="000000"/>
          <w:sz w:val="14"/>
          <w:szCs w:val="14"/>
        </w:rPr>
        <w:t xml:space="preserve"> </w:t>
      </w:r>
      <w:r>
        <w:rPr>
          <w:rFonts w:ascii="Calibri" w:hAnsi="Calibri" w:cs="Calibri"/>
          <w:color w:val="000000"/>
        </w:rPr>
        <w:t>4, 2025 – Thank you so much for all that participated or donated.  We pulled over 55</w:t>
      </w:r>
      <w:r w:rsidR="00EE0A6B">
        <w:rPr>
          <w:rFonts w:ascii="Calibri" w:hAnsi="Calibri" w:cs="Calibri"/>
          <w:color w:val="000000"/>
        </w:rPr>
        <w:t>.19</w:t>
      </w:r>
      <w:r>
        <w:rPr>
          <w:rFonts w:ascii="Calibri" w:hAnsi="Calibri" w:cs="Calibri"/>
          <w:color w:val="000000"/>
        </w:rPr>
        <w:t xml:space="preserve"> tons of debris out of LVL in that one day</w:t>
      </w:r>
      <w:r w:rsidR="00EE0A6B">
        <w:rPr>
          <w:rFonts w:ascii="Calibri" w:hAnsi="Calibri" w:cs="Calibri"/>
          <w:color w:val="000000"/>
        </w:rPr>
        <w:t>, which was slightly more than last year.  Unfortunately, a high-water event on the Pigg River the following Monday moved a great deal of debris into the lake after everyone’s hard work. Roy reminded everyone that when the lake has low levels it is a good time to clean up your shoreline. Roy is also looking for someone to help chair Beautification Day for 2026.</w:t>
      </w:r>
    </w:p>
    <w:p w14:paraId="7F7EE7B6" w14:textId="77777777" w:rsidR="00EE0A6B" w:rsidRDefault="00EE0A6B" w:rsidP="00EE0A6B">
      <w:pPr>
        <w:pStyle w:val="NormalWeb"/>
        <w:spacing w:before="0" w:beforeAutospacing="0" w:after="0" w:afterAutospacing="0" w:line="276" w:lineRule="auto"/>
        <w:rPr>
          <w:rFonts w:ascii="Calibri" w:hAnsi="Calibri" w:cs="Calibri"/>
          <w:color w:val="000000"/>
        </w:rPr>
      </w:pPr>
    </w:p>
    <w:p w14:paraId="60EE52D7" w14:textId="6702B269" w:rsidR="00444F95" w:rsidRDefault="00444F95" w:rsidP="00EE0A6B">
      <w:pPr>
        <w:pStyle w:val="NormalWeb"/>
        <w:spacing w:before="0" w:beforeAutospacing="0" w:after="0" w:afterAutospacing="0" w:line="276" w:lineRule="auto"/>
        <w:rPr>
          <w:rFonts w:ascii="Calibri" w:hAnsi="Calibri" w:cs="Calibri"/>
        </w:rPr>
      </w:pPr>
      <w:r w:rsidRPr="00315303">
        <w:rPr>
          <w:rFonts w:ascii="Times New Roman" w:hAnsi="Times New Roman" w:cs="Times New Roman"/>
          <w:sz w:val="14"/>
          <w:szCs w:val="14"/>
          <w:u w:val="single"/>
        </w:rPr>
        <w:t xml:space="preserve"> </w:t>
      </w:r>
      <w:r w:rsidRPr="00315303">
        <w:rPr>
          <w:rFonts w:ascii="Calibri" w:hAnsi="Calibri" w:cs="Calibri"/>
          <w:u w:val="single"/>
        </w:rPr>
        <w:t>Communications Update</w:t>
      </w:r>
      <w:r>
        <w:rPr>
          <w:rFonts w:ascii="Calibri" w:hAnsi="Calibri" w:cs="Calibri"/>
        </w:rPr>
        <w:t xml:space="preserve"> – </w:t>
      </w:r>
      <w:r w:rsidRPr="00EE0A6B">
        <w:rPr>
          <w:rFonts w:ascii="Calibri" w:hAnsi="Calibri" w:cs="Calibri"/>
        </w:rPr>
        <w:t>Dave Waterman</w:t>
      </w:r>
      <w:r w:rsidR="00EE0A6B">
        <w:rPr>
          <w:rFonts w:ascii="Calibri" w:hAnsi="Calibri" w:cs="Calibri"/>
        </w:rPr>
        <w:t xml:space="preserve"> – no report.</w:t>
      </w:r>
    </w:p>
    <w:p w14:paraId="31ECE6DF" w14:textId="77777777" w:rsidR="00444F95" w:rsidRDefault="00444F95" w:rsidP="00EE0A6B">
      <w:pPr>
        <w:pStyle w:val="NormalWeb"/>
        <w:spacing w:before="0" w:beforeAutospacing="0" w:after="0" w:afterAutospacing="0" w:line="276" w:lineRule="auto"/>
        <w:rPr>
          <w:rFonts w:ascii="Calibri" w:hAnsi="Calibri" w:cs="Calibri"/>
        </w:rPr>
      </w:pPr>
      <w:r w:rsidRPr="00EE0A6B">
        <w:rPr>
          <w:rFonts w:ascii="Calibri" w:hAnsi="Calibri" w:cs="Calibri"/>
        </w:rPr>
        <w:t> </w:t>
      </w:r>
    </w:p>
    <w:p w14:paraId="26245F42" w14:textId="5BC0CF05" w:rsidR="00315303" w:rsidRDefault="00444F95" w:rsidP="00315303">
      <w:pPr>
        <w:pStyle w:val="p2"/>
      </w:pPr>
      <w:r w:rsidRPr="00315303">
        <w:rPr>
          <w:rFonts w:ascii="Times New Roman" w:hAnsi="Times New Roman"/>
          <w:sz w:val="14"/>
          <w:szCs w:val="14"/>
          <w:u w:val="single"/>
        </w:rPr>
        <w:t xml:space="preserve"> </w:t>
      </w:r>
      <w:r w:rsidRPr="00315303">
        <w:rPr>
          <w:rFonts w:ascii="Calibri" w:hAnsi="Calibri" w:cs="Calibri"/>
          <w:u w:val="single"/>
        </w:rPr>
        <w:t>Debris Update</w:t>
      </w:r>
      <w:r>
        <w:rPr>
          <w:rFonts w:ascii="Calibri" w:hAnsi="Calibri" w:cs="Calibri"/>
        </w:rPr>
        <w:t xml:space="preserve"> – </w:t>
      </w:r>
      <w:r w:rsidRPr="00EE0A6B">
        <w:rPr>
          <w:rFonts w:ascii="Calibri" w:hAnsi="Calibri" w:cs="Calibri"/>
        </w:rPr>
        <w:t>Pam McMillan</w:t>
      </w:r>
      <w:r w:rsidR="00315303">
        <w:rPr>
          <w:rFonts w:ascii="Calibri" w:hAnsi="Calibri" w:cs="Calibri"/>
        </w:rPr>
        <w:t xml:space="preserve"> </w:t>
      </w:r>
    </w:p>
    <w:p w14:paraId="5C6731E8" w14:textId="77777777" w:rsidR="00315303" w:rsidRDefault="00315303" w:rsidP="00315303">
      <w:pPr>
        <w:pStyle w:val="p3"/>
      </w:pPr>
    </w:p>
    <w:p w14:paraId="7DF27455" w14:textId="77777777" w:rsidR="00315303" w:rsidRPr="00315303" w:rsidRDefault="00315303" w:rsidP="00315303">
      <w:pPr>
        <w:pStyle w:val="NormalWeb"/>
        <w:spacing w:before="0" w:beforeAutospacing="0" w:after="0" w:afterAutospacing="0" w:line="276" w:lineRule="auto"/>
        <w:rPr>
          <w:rFonts w:ascii="Calibri" w:hAnsi="Calibri" w:cs="Calibri"/>
        </w:rPr>
      </w:pPr>
      <w:r w:rsidRPr="00315303">
        <w:rPr>
          <w:rFonts w:ascii="Calibri" w:hAnsi="Calibri" w:cs="Calibri"/>
        </w:rPr>
        <w:t>Following a 24-hour rain event on June 17, the Pigg River reached nearly 10 feet, causing several hundred tons of debris to wash into Leesville Lake. Up until that point, we were enjoying the best lake conditions we’ve seen in more than a decade.</w:t>
      </w:r>
    </w:p>
    <w:p w14:paraId="5965E606" w14:textId="77777777" w:rsidR="00315303" w:rsidRPr="00315303" w:rsidRDefault="00315303" w:rsidP="00315303">
      <w:pPr>
        <w:pStyle w:val="NormalWeb"/>
        <w:spacing w:before="0" w:beforeAutospacing="0" w:after="0" w:afterAutospacing="0" w:line="276" w:lineRule="auto"/>
        <w:rPr>
          <w:rFonts w:ascii="Calibri" w:hAnsi="Calibri" w:cs="Calibri"/>
        </w:rPr>
      </w:pPr>
    </w:p>
    <w:p w14:paraId="35366BD7" w14:textId="77777777" w:rsidR="00315303" w:rsidRPr="00315303" w:rsidRDefault="00315303" w:rsidP="00315303">
      <w:pPr>
        <w:pStyle w:val="NormalWeb"/>
        <w:spacing w:before="0" w:beforeAutospacing="0" w:after="0" w:afterAutospacing="0" w:line="276" w:lineRule="auto"/>
        <w:rPr>
          <w:rFonts w:ascii="Calibri" w:hAnsi="Calibri" w:cs="Calibri"/>
        </w:rPr>
      </w:pPr>
      <w:r w:rsidRPr="00315303">
        <w:rPr>
          <w:rFonts w:ascii="Calibri" w:hAnsi="Calibri" w:cs="Calibri"/>
        </w:rPr>
        <w:t>The most recent monthly debris survey was conducted this past Tuesday, and Appalachian Power’s summary report was released Thursday. Our committee largely agrees with their general observations. However, we take serious issue with the vagueness of their descriptions. While AEP acknowledged the presence of debris, they failed to clearly convey the scale and severity—particularly north of Mile Marker 7.</w:t>
      </w:r>
    </w:p>
    <w:p w14:paraId="03D3F405" w14:textId="77777777" w:rsidR="00315303" w:rsidRPr="00315303" w:rsidRDefault="00315303" w:rsidP="00315303">
      <w:pPr>
        <w:pStyle w:val="NormalWeb"/>
        <w:spacing w:before="0" w:beforeAutospacing="0" w:after="0" w:afterAutospacing="0" w:line="276" w:lineRule="auto"/>
        <w:rPr>
          <w:rFonts w:ascii="Calibri" w:hAnsi="Calibri" w:cs="Calibri"/>
        </w:rPr>
      </w:pPr>
    </w:p>
    <w:p w14:paraId="75452048" w14:textId="77777777" w:rsidR="00315303" w:rsidRPr="00315303" w:rsidRDefault="00315303" w:rsidP="00315303">
      <w:pPr>
        <w:pStyle w:val="NormalWeb"/>
        <w:spacing w:before="0" w:beforeAutospacing="0" w:after="0" w:afterAutospacing="0" w:line="276" w:lineRule="auto"/>
        <w:rPr>
          <w:rFonts w:ascii="Calibri" w:hAnsi="Calibri" w:cs="Calibri"/>
        </w:rPr>
      </w:pPr>
      <w:r w:rsidRPr="00315303">
        <w:rPr>
          <w:rFonts w:ascii="Calibri" w:hAnsi="Calibri" w:cs="Calibri"/>
        </w:rPr>
        <w:t xml:space="preserve">The area around Mile Marker 8—known locally as “Three Pipes”—along with Brumfield Subdivision’s docks and shorelines, became so choked with large logs, branches, and woody debris of all sizes that it looked nearly impossible to safely launch boats or even swim. These </w:t>
      </w:r>
      <w:r w:rsidRPr="00315303">
        <w:rPr>
          <w:rFonts w:ascii="Calibri" w:hAnsi="Calibri" w:cs="Calibri"/>
        </w:rPr>
        <w:lastRenderedPageBreak/>
        <w:t>conditions were also seen in and around several other private docks including Eagle Point Shores, the Landings and even as far up as Quatrone.  </w:t>
      </w:r>
    </w:p>
    <w:p w14:paraId="77F45A65" w14:textId="77777777" w:rsidR="00315303" w:rsidRPr="00315303" w:rsidRDefault="00315303" w:rsidP="00315303">
      <w:pPr>
        <w:pStyle w:val="NormalWeb"/>
        <w:spacing w:before="0" w:beforeAutospacing="0" w:after="0" w:afterAutospacing="0" w:line="276" w:lineRule="auto"/>
        <w:rPr>
          <w:rFonts w:ascii="Calibri" w:hAnsi="Calibri" w:cs="Calibri"/>
        </w:rPr>
      </w:pPr>
    </w:p>
    <w:p w14:paraId="743CD8CA" w14:textId="77777777" w:rsidR="00315303" w:rsidRPr="00315303" w:rsidRDefault="00315303" w:rsidP="00315303">
      <w:pPr>
        <w:pStyle w:val="NormalWeb"/>
        <w:spacing w:before="0" w:beforeAutospacing="0" w:after="0" w:afterAutospacing="0" w:line="276" w:lineRule="auto"/>
        <w:rPr>
          <w:rFonts w:ascii="Calibri" w:hAnsi="Calibri" w:cs="Calibri"/>
        </w:rPr>
      </w:pPr>
      <w:r w:rsidRPr="00315303">
        <w:rPr>
          <w:rFonts w:ascii="Calibri" w:hAnsi="Calibri" w:cs="Calibri"/>
        </w:rPr>
        <w:t>Our committee expressed deep concern to Appalachian Power about their proposed response: sending in crews for only two to three days, with no mention of contractor support. This plan is clearly inadequate given the sheer volume of debris. The lack of detail and urgency in their approach is frustrating. We expect better—from both a safety standpoint and based on their experience managing similar events.</w:t>
      </w:r>
    </w:p>
    <w:p w14:paraId="5D55A036" w14:textId="77777777" w:rsidR="00315303" w:rsidRPr="00315303" w:rsidRDefault="00315303" w:rsidP="00315303">
      <w:pPr>
        <w:pStyle w:val="NormalWeb"/>
        <w:spacing w:before="0" w:beforeAutospacing="0" w:after="0" w:afterAutospacing="0" w:line="276" w:lineRule="auto"/>
        <w:rPr>
          <w:rFonts w:ascii="Calibri" w:hAnsi="Calibri" w:cs="Calibri"/>
          <w:u w:val="single"/>
        </w:rPr>
      </w:pPr>
    </w:p>
    <w:p w14:paraId="38F027EF" w14:textId="1F2CB684" w:rsidR="00315303" w:rsidRPr="00315303" w:rsidRDefault="00315303" w:rsidP="00315303">
      <w:pPr>
        <w:pStyle w:val="NormalWeb"/>
        <w:spacing w:before="0" w:beforeAutospacing="0" w:after="0" w:afterAutospacing="0" w:line="276" w:lineRule="auto"/>
        <w:rPr>
          <w:rFonts w:ascii="Calibri" w:hAnsi="Calibri" w:cs="Calibri"/>
        </w:rPr>
      </w:pPr>
      <w:r w:rsidRPr="00315303">
        <w:rPr>
          <w:rFonts w:ascii="Calibri" w:hAnsi="Calibri" w:cs="Calibri"/>
        </w:rPr>
        <w:t xml:space="preserve">For more than two years, AEP’s own monthly survey reports have stated that debris removal would be addressed above Mile Marker 10. </w:t>
      </w:r>
      <w:proofErr w:type="gramStart"/>
      <w:r w:rsidRPr="00315303">
        <w:rPr>
          <w:rFonts w:ascii="Calibri" w:hAnsi="Calibri" w:cs="Calibri"/>
        </w:rPr>
        <w:t>In reality, cleanup</w:t>
      </w:r>
      <w:proofErr w:type="gramEnd"/>
      <w:r w:rsidRPr="00315303">
        <w:rPr>
          <w:rFonts w:ascii="Calibri" w:hAnsi="Calibri" w:cs="Calibri"/>
        </w:rPr>
        <w:t xml:space="preserve"> north of Mile Marker 9 has been minimally </w:t>
      </w:r>
      <w:r>
        <w:rPr>
          <w:rFonts w:ascii="Calibri" w:hAnsi="Calibri" w:cs="Calibri"/>
        </w:rPr>
        <w:t>done</w:t>
      </w:r>
      <w:r w:rsidR="00BB5D36">
        <w:rPr>
          <w:rFonts w:ascii="Calibri" w:hAnsi="Calibri" w:cs="Calibri"/>
        </w:rPr>
        <w:t xml:space="preserve">, </w:t>
      </w:r>
      <w:r w:rsidRPr="00315303">
        <w:rPr>
          <w:rFonts w:ascii="Calibri" w:hAnsi="Calibri" w:cs="Calibri"/>
        </w:rPr>
        <w:t>just a few hours during Beautification Day.</w:t>
      </w:r>
    </w:p>
    <w:p w14:paraId="7038E060" w14:textId="77777777" w:rsidR="00315303" w:rsidRPr="00315303" w:rsidRDefault="00315303" w:rsidP="00315303">
      <w:pPr>
        <w:pStyle w:val="NormalWeb"/>
        <w:spacing w:before="0" w:beforeAutospacing="0" w:after="0" w:afterAutospacing="0" w:line="276" w:lineRule="auto"/>
        <w:rPr>
          <w:rFonts w:ascii="Calibri" w:hAnsi="Calibri" w:cs="Calibri"/>
        </w:rPr>
      </w:pPr>
    </w:p>
    <w:p w14:paraId="5104B9EF" w14:textId="5214C71B" w:rsidR="00315303" w:rsidRPr="00315303" w:rsidRDefault="00315303" w:rsidP="00315303">
      <w:pPr>
        <w:pStyle w:val="NormalWeb"/>
        <w:spacing w:before="0" w:beforeAutospacing="0" w:after="0" w:afterAutospacing="0" w:line="276" w:lineRule="auto"/>
        <w:rPr>
          <w:rFonts w:ascii="Calibri" w:hAnsi="Calibri" w:cs="Calibri"/>
        </w:rPr>
      </w:pPr>
      <w:r w:rsidRPr="00315303">
        <w:rPr>
          <w:rFonts w:ascii="Calibri" w:hAnsi="Calibri" w:cs="Calibri"/>
        </w:rPr>
        <w:t>With no firm timeline for implementing long-term debris barriers, we are calling for a more immediate and aggressive cleanup response. Failure to maintain consistent debris removal in the upper lake creates ongoing risks to property, public safety, and recreational use.  This is not just an inconvenience</w:t>
      </w:r>
      <w:r w:rsidR="00BB5D36">
        <w:rPr>
          <w:rFonts w:ascii="Calibri" w:hAnsi="Calibri" w:cs="Calibri"/>
        </w:rPr>
        <w:t xml:space="preserve">, </w:t>
      </w:r>
      <w:r w:rsidRPr="00315303">
        <w:rPr>
          <w:rFonts w:ascii="Calibri" w:hAnsi="Calibri" w:cs="Calibri"/>
        </w:rPr>
        <w:t>it’s a serious and potentially life-threatening hazard.</w:t>
      </w:r>
    </w:p>
    <w:p w14:paraId="3D5DF7CA" w14:textId="77777777" w:rsidR="00315303" w:rsidRPr="00315303" w:rsidRDefault="00315303" w:rsidP="00315303">
      <w:pPr>
        <w:pStyle w:val="NormalWeb"/>
        <w:spacing w:before="0" w:beforeAutospacing="0" w:after="0" w:afterAutospacing="0" w:line="276" w:lineRule="auto"/>
        <w:rPr>
          <w:rFonts w:ascii="Calibri" w:hAnsi="Calibri" w:cs="Calibri"/>
        </w:rPr>
      </w:pPr>
    </w:p>
    <w:p w14:paraId="58F7E4C9" w14:textId="77777777" w:rsidR="00315303" w:rsidRPr="00315303" w:rsidRDefault="00315303" w:rsidP="00315303">
      <w:pPr>
        <w:pStyle w:val="NormalWeb"/>
        <w:spacing w:before="0" w:beforeAutospacing="0" w:after="0" w:afterAutospacing="0" w:line="276" w:lineRule="auto"/>
        <w:rPr>
          <w:rFonts w:ascii="Calibri" w:hAnsi="Calibri" w:cs="Calibri"/>
        </w:rPr>
      </w:pPr>
      <w:r w:rsidRPr="00315303">
        <w:rPr>
          <w:rFonts w:ascii="Calibri" w:hAnsi="Calibri" w:cs="Calibri"/>
        </w:rPr>
        <w:t>To be clear, high-water events like this one are not uncommon. But when they happen after a long period of stable conditions and steady cleanup efforts by both AEP crews and Beautification Day volunteers, it’s a stark reminder of how quickly things can change—and how damaging those changes can be.</w:t>
      </w:r>
    </w:p>
    <w:p w14:paraId="3910DC25" w14:textId="77777777" w:rsidR="00315303" w:rsidRPr="00315303" w:rsidRDefault="00315303" w:rsidP="00315303">
      <w:pPr>
        <w:pStyle w:val="NormalWeb"/>
        <w:spacing w:before="0" w:beforeAutospacing="0" w:after="0" w:afterAutospacing="0" w:line="276" w:lineRule="auto"/>
        <w:rPr>
          <w:rFonts w:ascii="Calibri" w:hAnsi="Calibri" w:cs="Calibri"/>
        </w:rPr>
      </w:pPr>
    </w:p>
    <w:p w14:paraId="56DA4B36" w14:textId="77777777" w:rsidR="00315303" w:rsidRPr="00315303" w:rsidRDefault="00315303" w:rsidP="00315303">
      <w:pPr>
        <w:pStyle w:val="NormalWeb"/>
        <w:spacing w:before="0" w:beforeAutospacing="0" w:after="0" w:afterAutospacing="0" w:line="276" w:lineRule="auto"/>
        <w:rPr>
          <w:rFonts w:ascii="Calibri" w:hAnsi="Calibri" w:cs="Calibri"/>
        </w:rPr>
      </w:pPr>
      <w:r w:rsidRPr="00315303">
        <w:rPr>
          <w:rFonts w:ascii="Calibri" w:hAnsi="Calibri" w:cs="Calibri"/>
        </w:rPr>
        <w:t>Summary of June 2025 Debris Activity:</w:t>
      </w:r>
    </w:p>
    <w:p w14:paraId="0F84334F" w14:textId="77777777" w:rsidR="00315303" w:rsidRPr="00315303" w:rsidRDefault="00315303" w:rsidP="00315303">
      <w:pPr>
        <w:pStyle w:val="NormalWeb"/>
        <w:spacing w:before="0" w:beforeAutospacing="0" w:after="0" w:afterAutospacing="0" w:line="276" w:lineRule="auto"/>
        <w:rPr>
          <w:rFonts w:ascii="Calibri" w:hAnsi="Calibri" w:cs="Calibri"/>
        </w:rPr>
      </w:pPr>
      <w:r w:rsidRPr="00315303">
        <w:rPr>
          <w:rFonts w:ascii="Calibri" w:hAnsi="Calibri" w:cs="Calibri"/>
        </w:rPr>
        <w:tab/>
        <w:t>•</w:t>
      </w:r>
      <w:r w:rsidRPr="00315303">
        <w:rPr>
          <w:rFonts w:ascii="Calibri" w:hAnsi="Calibri" w:cs="Calibri"/>
        </w:rPr>
        <w:tab/>
        <w:t>AEP Crew: 360 tons removed (Smith Mountain Lake: 340 tons)</w:t>
      </w:r>
    </w:p>
    <w:p w14:paraId="5DB10543" w14:textId="77777777" w:rsidR="00315303" w:rsidRPr="00315303" w:rsidRDefault="00315303" w:rsidP="00315303">
      <w:pPr>
        <w:pStyle w:val="NormalWeb"/>
        <w:spacing w:before="0" w:beforeAutospacing="0" w:after="0" w:afterAutospacing="0" w:line="276" w:lineRule="auto"/>
        <w:rPr>
          <w:rFonts w:ascii="Calibri" w:hAnsi="Calibri" w:cs="Calibri"/>
        </w:rPr>
      </w:pPr>
      <w:r w:rsidRPr="00315303">
        <w:rPr>
          <w:rFonts w:ascii="Calibri" w:hAnsi="Calibri" w:cs="Calibri"/>
        </w:rPr>
        <w:tab/>
        <w:t>•</w:t>
      </w:r>
      <w:r w:rsidRPr="00315303">
        <w:rPr>
          <w:rFonts w:ascii="Calibri" w:hAnsi="Calibri" w:cs="Calibri"/>
        </w:rPr>
        <w:tab/>
        <w:t>Contractor Support: 0 tons</w:t>
      </w:r>
    </w:p>
    <w:p w14:paraId="6B23B194" w14:textId="77777777" w:rsidR="00315303" w:rsidRPr="00315303" w:rsidRDefault="00315303" w:rsidP="00315303">
      <w:pPr>
        <w:pStyle w:val="NormalWeb"/>
        <w:spacing w:before="0" w:beforeAutospacing="0" w:after="0" w:afterAutospacing="0" w:line="276" w:lineRule="auto"/>
        <w:rPr>
          <w:rFonts w:ascii="Calibri" w:hAnsi="Calibri" w:cs="Calibri"/>
        </w:rPr>
      </w:pPr>
      <w:r w:rsidRPr="00315303">
        <w:rPr>
          <w:rFonts w:ascii="Calibri" w:hAnsi="Calibri" w:cs="Calibri"/>
        </w:rPr>
        <w:tab/>
        <w:t>•</w:t>
      </w:r>
      <w:r w:rsidRPr="00315303">
        <w:rPr>
          <w:rFonts w:ascii="Calibri" w:hAnsi="Calibri" w:cs="Calibri"/>
        </w:rPr>
        <w:tab/>
        <w:t>Total Debris Removed YTD: 740 tons (SML: 1,830 tons)</w:t>
      </w:r>
    </w:p>
    <w:p w14:paraId="53607D97" w14:textId="77777777" w:rsidR="00315303" w:rsidRPr="00315303" w:rsidRDefault="00315303" w:rsidP="00315303">
      <w:pPr>
        <w:pStyle w:val="NormalWeb"/>
        <w:spacing w:before="0" w:beforeAutospacing="0" w:after="0" w:afterAutospacing="0" w:line="276" w:lineRule="auto"/>
        <w:rPr>
          <w:rFonts w:ascii="Calibri" w:hAnsi="Calibri" w:cs="Calibri"/>
        </w:rPr>
      </w:pPr>
      <w:r w:rsidRPr="00315303">
        <w:rPr>
          <w:rFonts w:ascii="Calibri" w:hAnsi="Calibri" w:cs="Calibri"/>
        </w:rPr>
        <w:tab/>
      </w:r>
      <w:proofErr w:type="gramStart"/>
      <w:r w:rsidRPr="00315303">
        <w:rPr>
          <w:rFonts w:ascii="Calibri" w:hAnsi="Calibri" w:cs="Calibri"/>
        </w:rPr>
        <w:t>•</w:t>
      </w:r>
      <w:r w:rsidRPr="00315303">
        <w:rPr>
          <w:rFonts w:ascii="Calibri" w:hAnsi="Calibri" w:cs="Calibri"/>
        </w:rPr>
        <w:tab/>
        <w:t>Crew Workdays</w:t>
      </w:r>
      <w:proofErr w:type="gramEnd"/>
      <w:r w:rsidRPr="00315303">
        <w:rPr>
          <w:rFonts w:ascii="Calibri" w:hAnsi="Calibri" w:cs="Calibri"/>
        </w:rPr>
        <w:t xml:space="preserve">: 18 (unspecified locations or </w:t>
      </w:r>
      <w:proofErr w:type="gramStart"/>
      <w:r w:rsidRPr="00315303">
        <w:rPr>
          <w:rFonts w:ascii="Calibri" w:hAnsi="Calibri" w:cs="Calibri"/>
        </w:rPr>
        <w:t>activities )</w:t>
      </w:r>
      <w:proofErr w:type="gramEnd"/>
    </w:p>
    <w:p w14:paraId="37BEE964" w14:textId="77777777" w:rsidR="00315303" w:rsidRPr="00315303" w:rsidRDefault="00315303" w:rsidP="00315303">
      <w:pPr>
        <w:pStyle w:val="NormalWeb"/>
        <w:spacing w:before="0" w:beforeAutospacing="0" w:after="0" w:afterAutospacing="0" w:line="276" w:lineRule="auto"/>
        <w:rPr>
          <w:rFonts w:ascii="Calibri" w:hAnsi="Calibri" w:cs="Calibri"/>
        </w:rPr>
      </w:pPr>
      <w:r w:rsidRPr="00315303">
        <w:rPr>
          <w:rFonts w:ascii="Calibri" w:hAnsi="Calibri" w:cs="Calibri"/>
        </w:rPr>
        <w:tab/>
        <w:t>•</w:t>
      </w:r>
      <w:r w:rsidRPr="00315303">
        <w:rPr>
          <w:rFonts w:ascii="Calibri" w:hAnsi="Calibri" w:cs="Calibri"/>
        </w:rPr>
        <w:tab/>
        <w:t>Contractor Days: 0</w:t>
      </w:r>
    </w:p>
    <w:p w14:paraId="320C6B82" w14:textId="77777777" w:rsidR="00315303" w:rsidRPr="00315303" w:rsidRDefault="00315303" w:rsidP="00315303">
      <w:pPr>
        <w:pStyle w:val="NormalWeb"/>
        <w:spacing w:before="0" w:beforeAutospacing="0" w:after="0" w:afterAutospacing="0" w:line="276" w:lineRule="auto"/>
        <w:rPr>
          <w:rFonts w:ascii="Calibri" w:hAnsi="Calibri" w:cs="Calibri"/>
        </w:rPr>
      </w:pPr>
    </w:p>
    <w:p w14:paraId="21852D53" w14:textId="77777777" w:rsidR="00315303" w:rsidRPr="00315303" w:rsidRDefault="00315303" w:rsidP="00315303">
      <w:pPr>
        <w:pStyle w:val="NormalWeb"/>
        <w:spacing w:before="0" w:beforeAutospacing="0" w:after="0" w:afterAutospacing="0" w:line="276" w:lineRule="auto"/>
        <w:rPr>
          <w:rFonts w:ascii="Calibri" w:hAnsi="Calibri" w:cs="Calibri"/>
        </w:rPr>
      </w:pPr>
      <w:r w:rsidRPr="00315303">
        <w:rPr>
          <w:rFonts w:ascii="Calibri" w:hAnsi="Calibri" w:cs="Calibri"/>
        </w:rPr>
        <w:t>•</w:t>
      </w:r>
      <w:r w:rsidRPr="00315303">
        <w:rPr>
          <w:rFonts w:ascii="Calibri" w:hAnsi="Calibri" w:cs="Calibri"/>
        </w:rPr>
        <w:tab/>
        <w:t>Debris Reports Submitted via TLAC: 26</w:t>
      </w:r>
    </w:p>
    <w:p w14:paraId="0D288D7E" w14:textId="77777777" w:rsidR="00315303" w:rsidRPr="00315303" w:rsidRDefault="00315303" w:rsidP="00315303">
      <w:pPr>
        <w:pStyle w:val="NormalWeb"/>
        <w:spacing w:before="0" w:beforeAutospacing="0" w:after="0" w:afterAutospacing="0" w:line="276" w:lineRule="auto"/>
        <w:rPr>
          <w:rFonts w:ascii="Calibri" w:hAnsi="Calibri" w:cs="Calibri"/>
        </w:rPr>
      </w:pPr>
    </w:p>
    <w:p w14:paraId="67C8C10F" w14:textId="1162A75E" w:rsidR="00315303" w:rsidRPr="00315303" w:rsidRDefault="00315303" w:rsidP="00315303">
      <w:pPr>
        <w:pStyle w:val="NormalWeb"/>
        <w:spacing w:before="0" w:beforeAutospacing="0" w:after="0" w:afterAutospacing="0" w:line="276" w:lineRule="auto"/>
      </w:pPr>
      <w:r w:rsidRPr="00315303">
        <w:rPr>
          <w:rFonts w:ascii="Calibri" w:hAnsi="Calibri" w:cs="Calibri"/>
        </w:rPr>
        <w:tab/>
        <w:t xml:space="preserve">Thank you to all members who reported debris this month.  Your efforts matter.  Please continue to send reports and encourage your neighbors, friends and family to do the same.  </w:t>
      </w:r>
    </w:p>
    <w:p w14:paraId="0A395A03" w14:textId="69D31C64" w:rsidR="00444F95" w:rsidRDefault="00444F95" w:rsidP="00EE0A6B">
      <w:pPr>
        <w:pStyle w:val="NormalWeb"/>
        <w:spacing w:before="0" w:beforeAutospacing="0" w:after="0" w:afterAutospacing="0" w:line="276" w:lineRule="auto"/>
        <w:rPr>
          <w:rFonts w:ascii="Calibri" w:hAnsi="Calibri" w:cs="Calibri"/>
        </w:rPr>
      </w:pPr>
    </w:p>
    <w:p w14:paraId="553ED438" w14:textId="0E7C2915" w:rsidR="00444F95" w:rsidRDefault="00444F95" w:rsidP="00EE0A6B">
      <w:pPr>
        <w:pStyle w:val="NormalWeb"/>
        <w:spacing w:before="0" w:beforeAutospacing="0" w:after="0" w:afterAutospacing="0" w:line="276" w:lineRule="auto"/>
        <w:rPr>
          <w:rFonts w:ascii="Calibri" w:hAnsi="Calibri" w:cs="Calibri"/>
        </w:rPr>
      </w:pPr>
      <w:r w:rsidRPr="00EE0A6B">
        <w:rPr>
          <w:rFonts w:ascii="Calibri" w:hAnsi="Calibri" w:cs="Calibri"/>
        </w:rPr>
        <w:t xml:space="preserve"> </w:t>
      </w:r>
      <w:r w:rsidRPr="00BB5D36">
        <w:rPr>
          <w:rFonts w:ascii="Calibri" w:hAnsi="Calibri" w:cs="Calibri"/>
          <w:u w:val="single"/>
        </w:rPr>
        <w:t>Membership Update</w:t>
      </w:r>
      <w:r>
        <w:rPr>
          <w:rFonts w:ascii="Calibri" w:hAnsi="Calibri" w:cs="Calibri"/>
        </w:rPr>
        <w:t xml:space="preserve"> – </w:t>
      </w:r>
      <w:r w:rsidRPr="00EE0A6B">
        <w:rPr>
          <w:rFonts w:ascii="Calibri" w:hAnsi="Calibri" w:cs="Calibri"/>
        </w:rPr>
        <w:t>Cynthia Coleman</w:t>
      </w:r>
      <w:r w:rsidR="00E25E07">
        <w:rPr>
          <w:rFonts w:ascii="Calibri" w:hAnsi="Calibri" w:cs="Calibri"/>
        </w:rPr>
        <w:t xml:space="preserve"> – we currently have 208 member households.  Cynthia encourages membership, especially to new property owners on the lake.  Three hats were </w:t>
      </w:r>
      <w:proofErr w:type="gramStart"/>
      <w:r w:rsidR="00E25E07">
        <w:rPr>
          <w:rFonts w:ascii="Calibri" w:hAnsi="Calibri" w:cs="Calibri"/>
        </w:rPr>
        <w:t>raffled</w:t>
      </w:r>
      <w:proofErr w:type="gramEnd"/>
      <w:r w:rsidR="00E25E07">
        <w:rPr>
          <w:rFonts w:ascii="Calibri" w:hAnsi="Calibri" w:cs="Calibri"/>
        </w:rPr>
        <w:t xml:space="preserve"> and the winners enjoyed their new LLA hats. </w:t>
      </w:r>
    </w:p>
    <w:p w14:paraId="66604BD9" w14:textId="77777777" w:rsidR="00444F95" w:rsidRDefault="00444F95" w:rsidP="00444F95">
      <w:pPr>
        <w:pStyle w:val="NormalWeb"/>
        <w:spacing w:before="0" w:beforeAutospacing="0" w:after="0" w:afterAutospacing="0" w:line="276" w:lineRule="auto"/>
        <w:ind w:left="2880"/>
        <w:rPr>
          <w:rFonts w:ascii="Calibri" w:hAnsi="Calibri" w:cs="Calibri"/>
        </w:rPr>
      </w:pPr>
      <w:r>
        <w:rPr>
          <w:rFonts w:ascii="Calibri" w:hAnsi="Calibri" w:cs="Calibri"/>
          <w:i/>
          <w:iCs/>
        </w:rPr>
        <w:lastRenderedPageBreak/>
        <w:t> </w:t>
      </w:r>
    </w:p>
    <w:p w14:paraId="0DDA8E3F" w14:textId="02273B97" w:rsidR="00315303" w:rsidRDefault="00444F95" w:rsidP="00315303">
      <w:r>
        <w:rPr>
          <w:rFonts w:ascii="Times New Roman" w:hAnsi="Times New Roman" w:cs="Times New Roman"/>
          <w:sz w:val="14"/>
          <w:szCs w:val="14"/>
        </w:rPr>
        <w:t xml:space="preserve"> </w:t>
      </w:r>
      <w:r w:rsidRPr="00BB5D36">
        <w:rPr>
          <w:rFonts w:ascii="Calibri" w:hAnsi="Calibri" w:cs="Calibri"/>
          <w:u w:val="single"/>
        </w:rPr>
        <w:t>Navigation Update</w:t>
      </w:r>
      <w:r>
        <w:rPr>
          <w:rFonts w:ascii="Calibri" w:hAnsi="Calibri" w:cs="Calibri"/>
        </w:rPr>
        <w:t xml:space="preserve"> – </w:t>
      </w:r>
      <w:r w:rsidRPr="00EE0A6B">
        <w:rPr>
          <w:rFonts w:ascii="Calibri" w:hAnsi="Calibri" w:cs="Calibri"/>
        </w:rPr>
        <w:t>Glenn Coleman</w:t>
      </w:r>
      <w:r w:rsidR="00315303">
        <w:rPr>
          <w:rFonts w:ascii="Calibri" w:hAnsi="Calibri" w:cs="Calibri"/>
        </w:rPr>
        <w:t xml:space="preserve"> </w:t>
      </w:r>
    </w:p>
    <w:p w14:paraId="150FB7A9" w14:textId="77777777" w:rsidR="00BB5D36" w:rsidRDefault="00BB5D36" w:rsidP="00BB5D36"/>
    <w:p w14:paraId="148FB6EB" w14:textId="49FD4A14" w:rsidR="00315303" w:rsidRPr="001B35FA" w:rsidRDefault="00315303" w:rsidP="001B35FA">
      <w:pPr>
        <w:pStyle w:val="NormalWeb"/>
        <w:spacing w:before="0" w:beforeAutospacing="0" w:after="0" w:afterAutospacing="0" w:line="276" w:lineRule="auto"/>
        <w:rPr>
          <w:rFonts w:ascii="Calibri" w:hAnsi="Calibri" w:cs="Calibri"/>
        </w:rPr>
      </w:pPr>
      <w:r w:rsidRPr="001B35FA">
        <w:rPr>
          <w:rFonts w:ascii="Calibri" w:hAnsi="Calibri" w:cs="Calibri"/>
        </w:rPr>
        <w:t xml:space="preserve">With input from the LLA Navigation Committee and the LLA board, a towed watersports map for Leesville Lake has been prepared by Barry Guidry, GIS Systems Analyst, Pittsylvania County. The map should be posted on the TLAC website under Towed Watersports soon. </w:t>
      </w:r>
    </w:p>
    <w:p w14:paraId="6E6D39C4" w14:textId="77777777" w:rsidR="00BB5D36" w:rsidRPr="001B35FA" w:rsidRDefault="00BB5D36" w:rsidP="001B35FA">
      <w:pPr>
        <w:pStyle w:val="NormalWeb"/>
        <w:spacing w:before="0" w:beforeAutospacing="0" w:after="0" w:afterAutospacing="0" w:line="276" w:lineRule="auto"/>
        <w:rPr>
          <w:rFonts w:ascii="Calibri" w:hAnsi="Calibri" w:cs="Calibri"/>
        </w:rPr>
      </w:pPr>
    </w:p>
    <w:p w14:paraId="68691967" w14:textId="6D3391CC" w:rsidR="00315303" w:rsidRPr="001B35FA" w:rsidRDefault="00315303" w:rsidP="001B35FA">
      <w:pPr>
        <w:pStyle w:val="NormalWeb"/>
        <w:spacing w:before="0" w:beforeAutospacing="0" w:after="0" w:afterAutospacing="0" w:line="276" w:lineRule="auto"/>
        <w:rPr>
          <w:rFonts w:ascii="Calibri" w:hAnsi="Calibri" w:cs="Calibri"/>
        </w:rPr>
      </w:pPr>
      <w:r w:rsidRPr="001B35FA">
        <w:rPr>
          <w:rFonts w:ascii="Calibri" w:hAnsi="Calibri" w:cs="Calibri"/>
        </w:rPr>
        <w:t xml:space="preserve">Producing the towed watersports map for Leesville Lake was a challenge for the Navigation committee and the Board because of the large number of variables that govern recreational activities on Leesville Lake. The relatively narrow channel, the rapid changes in depth caused by electric generation, along with debris and sediment pollution from the Pigg River create unique challenges for towed watersports on Leesville Lake. Though, with caution, towed watersports can safely be enjoyed on Leesville Lake. Considering </w:t>
      </w:r>
      <w:proofErr w:type="gramStart"/>
      <w:r w:rsidRPr="001B35FA">
        <w:rPr>
          <w:rFonts w:ascii="Calibri" w:hAnsi="Calibri" w:cs="Calibri"/>
        </w:rPr>
        <w:t>all of</w:t>
      </w:r>
      <w:proofErr w:type="gramEnd"/>
      <w:r w:rsidRPr="001B35FA">
        <w:rPr>
          <w:rFonts w:ascii="Calibri" w:hAnsi="Calibri" w:cs="Calibri"/>
        </w:rPr>
        <w:t xml:space="preserve"> the variables above, the Navigation Committee and the Board of LLA instructed Mr. Guidry to color the entire length of Leesville Lake Towed Watersports map yellow and all </w:t>
      </w:r>
      <w:proofErr w:type="gramStart"/>
      <w:r w:rsidRPr="001B35FA">
        <w:rPr>
          <w:rFonts w:ascii="Calibri" w:hAnsi="Calibri" w:cs="Calibri"/>
        </w:rPr>
        <w:t>cove</w:t>
      </w:r>
      <w:proofErr w:type="gramEnd"/>
      <w:r w:rsidRPr="001B35FA">
        <w:rPr>
          <w:rFonts w:ascii="Calibri" w:hAnsi="Calibri" w:cs="Calibri"/>
        </w:rPr>
        <w:t xml:space="preserve"> areas red </w:t>
      </w:r>
      <w:proofErr w:type="gramStart"/>
      <w:r w:rsidRPr="001B35FA">
        <w:rPr>
          <w:rFonts w:ascii="Calibri" w:hAnsi="Calibri" w:cs="Calibri"/>
        </w:rPr>
        <w:t>in order to</w:t>
      </w:r>
      <w:proofErr w:type="gramEnd"/>
      <w:r w:rsidRPr="001B35FA">
        <w:rPr>
          <w:rFonts w:ascii="Calibri" w:hAnsi="Calibri" w:cs="Calibri"/>
        </w:rPr>
        <w:t xml:space="preserve"> alert people to the unique challenges for safe towed watersports on Leesville Lake.</w:t>
      </w:r>
    </w:p>
    <w:p w14:paraId="1DB196BA" w14:textId="77777777" w:rsidR="00BB5D36" w:rsidRPr="001B35FA" w:rsidRDefault="00BB5D36" w:rsidP="001B35FA">
      <w:pPr>
        <w:pStyle w:val="NormalWeb"/>
        <w:spacing w:before="0" w:beforeAutospacing="0" w:after="0" w:afterAutospacing="0" w:line="276" w:lineRule="auto"/>
        <w:rPr>
          <w:rFonts w:ascii="Calibri" w:hAnsi="Calibri" w:cs="Calibri"/>
        </w:rPr>
      </w:pPr>
    </w:p>
    <w:p w14:paraId="230081ED" w14:textId="36028C74" w:rsidR="00315303" w:rsidRPr="001B35FA" w:rsidRDefault="00315303" w:rsidP="001B35FA">
      <w:pPr>
        <w:pStyle w:val="NormalWeb"/>
        <w:spacing w:before="0" w:beforeAutospacing="0" w:after="0" w:afterAutospacing="0" w:line="276" w:lineRule="auto"/>
        <w:rPr>
          <w:rFonts w:ascii="Calibri" w:hAnsi="Calibri" w:cs="Calibri"/>
        </w:rPr>
      </w:pPr>
      <w:r w:rsidRPr="001B35FA">
        <w:rPr>
          <w:rFonts w:ascii="Calibri" w:hAnsi="Calibri" w:cs="Calibri"/>
        </w:rPr>
        <w:t xml:space="preserve">Joe Humphreys has checked </w:t>
      </w:r>
      <w:proofErr w:type="gramStart"/>
      <w:r w:rsidRPr="001B35FA">
        <w:rPr>
          <w:rFonts w:ascii="Calibri" w:hAnsi="Calibri" w:cs="Calibri"/>
        </w:rPr>
        <w:t>all of</w:t>
      </w:r>
      <w:proofErr w:type="gramEnd"/>
      <w:r w:rsidRPr="001B35FA">
        <w:rPr>
          <w:rFonts w:ascii="Calibri" w:hAnsi="Calibri" w:cs="Calibri"/>
        </w:rPr>
        <w:t xml:space="preserve"> our Hazard buoys and found two that have been affected by the large </w:t>
      </w:r>
      <w:proofErr w:type="gramStart"/>
      <w:r w:rsidRPr="001B35FA">
        <w:rPr>
          <w:rFonts w:ascii="Calibri" w:hAnsi="Calibri" w:cs="Calibri"/>
        </w:rPr>
        <w:t>amount</w:t>
      </w:r>
      <w:proofErr w:type="gramEnd"/>
      <w:r w:rsidRPr="001B35FA">
        <w:rPr>
          <w:rFonts w:ascii="Calibri" w:hAnsi="Calibri" w:cs="Calibri"/>
        </w:rPr>
        <w:t xml:space="preserve"> of debris in the past few weeks. The Navigation Committee will be working in the next two weeks to reset or repair the Hazard Buoys at mile marker 9 and mile marker 14.  These same two buoys were affected by debris last year.</w:t>
      </w:r>
    </w:p>
    <w:p w14:paraId="547BD764" w14:textId="77777777" w:rsidR="00BB5D36" w:rsidRPr="001B35FA" w:rsidRDefault="00BB5D36" w:rsidP="001B35FA">
      <w:pPr>
        <w:pStyle w:val="NormalWeb"/>
        <w:spacing w:before="0" w:beforeAutospacing="0" w:after="0" w:afterAutospacing="0" w:line="276" w:lineRule="auto"/>
        <w:rPr>
          <w:rFonts w:ascii="Calibri" w:hAnsi="Calibri" w:cs="Calibri"/>
        </w:rPr>
      </w:pPr>
    </w:p>
    <w:p w14:paraId="65851E16" w14:textId="7C75F66E" w:rsidR="00315303" w:rsidRPr="001B35FA" w:rsidRDefault="00315303" w:rsidP="001B35FA">
      <w:pPr>
        <w:pStyle w:val="NormalWeb"/>
        <w:spacing w:before="0" w:beforeAutospacing="0" w:after="0" w:afterAutospacing="0" w:line="276" w:lineRule="auto"/>
        <w:rPr>
          <w:rFonts w:ascii="Calibri" w:hAnsi="Calibri" w:cs="Calibri"/>
        </w:rPr>
      </w:pPr>
      <w:r w:rsidRPr="001B35FA">
        <w:rPr>
          <w:rFonts w:ascii="Calibri" w:hAnsi="Calibri" w:cs="Calibri"/>
        </w:rPr>
        <w:t xml:space="preserve">The Navigation/Property committee thanks Jeff Markiewicz for inspecting the LLA Pontoon boat this morning. </w:t>
      </w:r>
    </w:p>
    <w:p w14:paraId="0BF7C6AC" w14:textId="0212B5A9" w:rsidR="00444F95" w:rsidRPr="00E25E07" w:rsidRDefault="00444F95" w:rsidP="00E25E07">
      <w:pPr>
        <w:pStyle w:val="NormalWeb"/>
        <w:spacing w:before="0" w:beforeAutospacing="0" w:after="0" w:afterAutospacing="0" w:line="276" w:lineRule="auto"/>
        <w:rPr>
          <w:rFonts w:ascii="Calibri" w:hAnsi="Calibri" w:cs="Calibri"/>
        </w:rPr>
      </w:pPr>
      <w:r>
        <w:rPr>
          <w:rFonts w:ascii="Calibri" w:hAnsi="Calibri" w:cs="Calibri"/>
        </w:rPr>
        <w:t>  </w:t>
      </w:r>
    </w:p>
    <w:p w14:paraId="1745F080" w14:textId="0D871FFA" w:rsidR="00EE0A6B" w:rsidRPr="00EE0A6B" w:rsidRDefault="00444F95" w:rsidP="00EE0A6B">
      <w:pPr>
        <w:pStyle w:val="NormalWeb"/>
        <w:spacing w:before="0" w:beforeAutospacing="0" w:after="0" w:afterAutospacing="0" w:line="276" w:lineRule="auto"/>
        <w:rPr>
          <w:rFonts w:ascii="Calibri" w:hAnsi="Calibri" w:cs="Calibri"/>
        </w:rPr>
      </w:pPr>
      <w:r w:rsidRPr="001B35FA">
        <w:rPr>
          <w:rFonts w:ascii="Calibri" w:hAnsi="Calibri" w:cs="Calibri"/>
        </w:rPr>
        <w:t xml:space="preserve">Secretary </w:t>
      </w:r>
      <w:r>
        <w:rPr>
          <w:rFonts w:ascii="Calibri" w:hAnsi="Calibri" w:cs="Calibri"/>
        </w:rPr>
        <w:t xml:space="preserve">– </w:t>
      </w:r>
      <w:r w:rsidRPr="00EE0A6B">
        <w:rPr>
          <w:rFonts w:ascii="Calibri" w:hAnsi="Calibri" w:cs="Calibri"/>
        </w:rPr>
        <w:t>Debr</w:t>
      </w:r>
      <w:r w:rsidR="00EE0A6B" w:rsidRPr="00EE0A6B">
        <w:rPr>
          <w:rFonts w:ascii="Calibri" w:hAnsi="Calibri" w:cs="Calibri"/>
        </w:rPr>
        <w:t>a Kiraly</w:t>
      </w:r>
      <w:r w:rsidR="00CF5FB8">
        <w:rPr>
          <w:rFonts w:ascii="Calibri" w:hAnsi="Calibri" w:cs="Calibri"/>
        </w:rPr>
        <w:t xml:space="preserve"> – no report</w:t>
      </w:r>
    </w:p>
    <w:p w14:paraId="297FF2E8" w14:textId="77777777" w:rsidR="00EE0A6B" w:rsidRPr="00EE0A6B" w:rsidRDefault="00EE0A6B" w:rsidP="00EE0A6B">
      <w:pPr>
        <w:pStyle w:val="NormalWeb"/>
        <w:spacing w:before="0" w:beforeAutospacing="0" w:after="0" w:afterAutospacing="0" w:line="276" w:lineRule="auto"/>
        <w:rPr>
          <w:rFonts w:ascii="Calibri" w:hAnsi="Calibri" w:cs="Calibri"/>
        </w:rPr>
      </w:pPr>
    </w:p>
    <w:p w14:paraId="65A83F57" w14:textId="79C3B528" w:rsidR="00444F95" w:rsidRDefault="00444F95" w:rsidP="00EE0A6B">
      <w:pPr>
        <w:pStyle w:val="NormalWeb"/>
        <w:spacing w:before="0" w:beforeAutospacing="0" w:after="0" w:afterAutospacing="0" w:line="276" w:lineRule="auto"/>
        <w:rPr>
          <w:rFonts w:ascii="Calibri" w:hAnsi="Calibri" w:cs="Calibri"/>
        </w:rPr>
      </w:pPr>
      <w:r w:rsidRPr="00EE0A6B">
        <w:rPr>
          <w:rFonts w:ascii="Calibri" w:hAnsi="Calibri" w:cs="Calibri"/>
        </w:rPr>
        <w:t xml:space="preserve"> </w:t>
      </w:r>
      <w:r w:rsidRPr="001B35FA">
        <w:rPr>
          <w:rFonts w:ascii="Calibri" w:hAnsi="Calibri" w:cs="Calibri"/>
        </w:rPr>
        <w:t>Water Safety &amp; Education</w:t>
      </w:r>
      <w:r>
        <w:rPr>
          <w:rFonts w:ascii="Calibri" w:hAnsi="Calibri" w:cs="Calibri"/>
        </w:rPr>
        <w:t xml:space="preserve"> – </w:t>
      </w:r>
      <w:r w:rsidRPr="00EE0A6B">
        <w:rPr>
          <w:rFonts w:ascii="Calibri" w:hAnsi="Calibri" w:cs="Calibri"/>
        </w:rPr>
        <w:t>Jeff Markiewicz</w:t>
      </w:r>
      <w:r w:rsidR="00BB5D36">
        <w:rPr>
          <w:rFonts w:ascii="Calibri" w:hAnsi="Calibri" w:cs="Calibri"/>
        </w:rPr>
        <w:t xml:space="preserve"> – Jeff noted that he and his team were providing vessel safety checks today.  </w:t>
      </w:r>
      <w:r w:rsidR="00CC4958">
        <w:rPr>
          <w:rFonts w:ascii="Calibri" w:hAnsi="Calibri" w:cs="Calibri"/>
        </w:rPr>
        <w:t xml:space="preserve">In person </w:t>
      </w:r>
      <w:r w:rsidR="00BB5D36">
        <w:rPr>
          <w:rFonts w:ascii="Calibri" w:hAnsi="Calibri" w:cs="Calibri"/>
        </w:rPr>
        <w:t xml:space="preserve">Classes for boating safety </w:t>
      </w:r>
      <w:r w:rsidR="00CC4958">
        <w:rPr>
          <w:rFonts w:ascii="Calibri" w:hAnsi="Calibri" w:cs="Calibri"/>
        </w:rPr>
        <w:t xml:space="preserve">certificates </w:t>
      </w:r>
      <w:r w:rsidR="00BB5D36">
        <w:rPr>
          <w:rFonts w:ascii="Calibri" w:hAnsi="Calibri" w:cs="Calibri"/>
        </w:rPr>
        <w:t xml:space="preserve">have pretty much finished for the summer. </w:t>
      </w:r>
    </w:p>
    <w:p w14:paraId="0292D7E8" w14:textId="77777777" w:rsidR="00444F95" w:rsidRDefault="00444F95" w:rsidP="00EE0A6B">
      <w:pPr>
        <w:pStyle w:val="NormalWeb"/>
        <w:spacing w:before="0" w:beforeAutospacing="0" w:after="0" w:afterAutospacing="0" w:line="276" w:lineRule="auto"/>
        <w:rPr>
          <w:rFonts w:ascii="Calibri" w:hAnsi="Calibri" w:cs="Calibri"/>
        </w:rPr>
      </w:pPr>
      <w:r>
        <w:rPr>
          <w:rFonts w:ascii="Calibri" w:hAnsi="Calibri" w:cs="Calibri"/>
        </w:rPr>
        <w:t> </w:t>
      </w:r>
    </w:p>
    <w:p w14:paraId="746EC088" w14:textId="49C695BF" w:rsidR="00CF5FB8" w:rsidRPr="001B35FA" w:rsidRDefault="00444F95" w:rsidP="001B35FA">
      <w:pPr>
        <w:pStyle w:val="NormalWeb"/>
        <w:spacing w:before="0" w:beforeAutospacing="0" w:after="0" w:afterAutospacing="0" w:line="276" w:lineRule="auto"/>
        <w:rPr>
          <w:rFonts w:ascii="Calibri" w:hAnsi="Calibri" w:cs="Calibri"/>
        </w:rPr>
      </w:pPr>
      <w:r w:rsidRPr="001B35FA">
        <w:rPr>
          <w:rFonts w:ascii="Calibri" w:hAnsi="Calibri" w:cs="Calibri"/>
        </w:rPr>
        <w:t>Water Quality Update</w:t>
      </w:r>
      <w:r>
        <w:rPr>
          <w:rFonts w:ascii="Calibri" w:hAnsi="Calibri" w:cs="Calibri"/>
        </w:rPr>
        <w:t xml:space="preserve"> – </w:t>
      </w:r>
      <w:r w:rsidRPr="00EE0A6B">
        <w:rPr>
          <w:rFonts w:ascii="Calibri" w:hAnsi="Calibri" w:cs="Calibri"/>
        </w:rPr>
        <w:t>Charlie Hamilton</w:t>
      </w:r>
      <w:r w:rsidR="00CF5FB8">
        <w:rPr>
          <w:rFonts w:ascii="Calibri" w:hAnsi="Calibri" w:cs="Calibri"/>
        </w:rPr>
        <w:t xml:space="preserve"> - </w:t>
      </w:r>
      <w:r w:rsidR="00CF5FB8" w:rsidRPr="001B35FA">
        <w:rPr>
          <w:rFonts w:ascii="Calibri" w:hAnsi="Calibri" w:cs="Calibri"/>
        </w:rPr>
        <w:t>LLA Annual Meeting 7/12/2025 Water Quality Report</w:t>
      </w:r>
    </w:p>
    <w:p w14:paraId="54B7F85D" w14:textId="77777777" w:rsidR="00CF5FB8" w:rsidRPr="001B35FA" w:rsidRDefault="00CF5FB8" w:rsidP="001B35FA">
      <w:pPr>
        <w:pStyle w:val="NormalWeb"/>
        <w:spacing w:before="0" w:beforeAutospacing="0" w:after="0" w:afterAutospacing="0" w:line="276" w:lineRule="auto"/>
        <w:rPr>
          <w:rFonts w:ascii="Calibri" w:hAnsi="Calibri" w:cs="Calibri"/>
        </w:rPr>
      </w:pPr>
    </w:p>
    <w:p w14:paraId="59848DA9" w14:textId="626B9820" w:rsidR="00CF5FB8" w:rsidRPr="001B35FA" w:rsidRDefault="00CF5FB8" w:rsidP="001B35FA">
      <w:pPr>
        <w:pStyle w:val="NormalWeb"/>
        <w:spacing w:before="0" w:beforeAutospacing="0" w:after="0" w:afterAutospacing="0" w:line="276" w:lineRule="auto"/>
        <w:rPr>
          <w:rFonts w:ascii="Calibri" w:hAnsi="Calibri" w:cs="Calibri"/>
        </w:rPr>
      </w:pPr>
      <w:r w:rsidRPr="001B35FA">
        <w:rPr>
          <w:rFonts w:ascii="Calibri" w:hAnsi="Calibri" w:cs="Calibri"/>
        </w:rPr>
        <w:t>Leesville Lake Water Quality is good and will support all your recreational needs this summer.</w:t>
      </w:r>
    </w:p>
    <w:p w14:paraId="4D3B7CF0" w14:textId="77777777" w:rsidR="00CF5FB8" w:rsidRPr="00CF5FB8" w:rsidRDefault="00CF5FB8" w:rsidP="001B35FA">
      <w:pPr>
        <w:pStyle w:val="NormalWeb"/>
        <w:spacing w:before="0" w:beforeAutospacing="0" w:after="0" w:afterAutospacing="0" w:line="276" w:lineRule="auto"/>
        <w:rPr>
          <w:rFonts w:asciiTheme="minorHAnsi" w:hAnsiTheme="minorHAnsi" w:cstheme="minorBidi"/>
          <w:kern w:val="2"/>
          <w14:ligatures w14:val="standardContextual"/>
        </w:rPr>
      </w:pPr>
      <w:r w:rsidRPr="001B35FA">
        <w:rPr>
          <w:rFonts w:ascii="Calibri" w:hAnsi="Calibri" w:cs="Calibri"/>
        </w:rPr>
        <w:t>Special thanks to the LLA WQ Committee – Debbie Oliver, Kathleen Giangi, Tony Capuco, Dave Waterman, and University of</w:t>
      </w:r>
      <w:r w:rsidRPr="00CF5FB8">
        <w:rPr>
          <w:rFonts w:asciiTheme="minorHAnsi" w:hAnsiTheme="minorHAnsi" w:cstheme="minorBidi"/>
          <w:kern w:val="2"/>
          <w14:ligatures w14:val="standardContextual"/>
        </w:rPr>
        <w:t xml:space="preserve"> Lynchburg Limnologist Dr Tom Shahady for their hard work in keeping the lake’s water quality up to standard.</w:t>
      </w:r>
    </w:p>
    <w:p w14:paraId="7E34D648" w14:textId="5FE2FFB7" w:rsidR="00CF5FB8" w:rsidRPr="00CF5FB8" w:rsidRDefault="00CF5FB8" w:rsidP="00C00539">
      <w:pPr>
        <w:pStyle w:val="NormalWeb"/>
        <w:spacing w:before="0" w:beforeAutospacing="0" w:after="0" w:afterAutospacing="0" w:line="276" w:lineRule="auto"/>
        <w:rPr>
          <w:rFonts w:asciiTheme="minorHAnsi" w:hAnsiTheme="minorHAnsi" w:cstheme="minorBidi"/>
          <w:kern w:val="2"/>
          <w14:ligatures w14:val="standardContextual"/>
        </w:rPr>
      </w:pPr>
      <w:r w:rsidRPr="00CF5FB8">
        <w:rPr>
          <w:rFonts w:asciiTheme="minorHAnsi" w:hAnsiTheme="minorHAnsi" w:cstheme="minorBidi"/>
          <w:kern w:val="2"/>
          <w14:ligatures w14:val="standardContextual"/>
        </w:rPr>
        <w:lastRenderedPageBreak/>
        <w:t xml:space="preserve">This spring </w:t>
      </w:r>
      <w:proofErr w:type="spellStart"/>
      <w:r w:rsidRPr="00CF5FB8">
        <w:rPr>
          <w:rFonts w:asciiTheme="minorHAnsi" w:hAnsiTheme="minorHAnsi" w:cstheme="minorBidi"/>
          <w:kern w:val="2"/>
          <w14:ligatures w14:val="standardContextual"/>
        </w:rPr>
        <w:t>APCo</w:t>
      </w:r>
      <w:proofErr w:type="spellEnd"/>
      <w:r w:rsidRPr="00CF5FB8">
        <w:rPr>
          <w:rFonts w:asciiTheme="minorHAnsi" w:hAnsiTheme="minorHAnsi" w:cstheme="minorBidi"/>
          <w:kern w:val="2"/>
          <w14:ligatures w14:val="standardContextual"/>
        </w:rPr>
        <w:t xml:space="preserve"> submitted a draft Virginia Water Permit (VWP), Individual Permit Number 24-1547, for continued operation of the Smith Mountain Project.  Only one Public Comment was submitted to the draft permit reviewers (Virginia Department of Environmental Quality (VDEQ), submitted by Leesville Lake Association (LLA).  Both the Public Comments, and the VDEQ response dated July 3, 2025, will be posted on LLA Website.  The following are excerpted from the 3 July 2025 VDEQ response:</w:t>
      </w:r>
    </w:p>
    <w:p w14:paraId="4C0D72DB" w14:textId="77777777" w:rsidR="00CF5FB8" w:rsidRPr="00CF5FB8" w:rsidRDefault="00CF5FB8" w:rsidP="00C00539">
      <w:pPr>
        <w:pStyle w:val="NormalWeb"/>
        <w:spacing w:before="0" w:beforeAutospacing="0" w:after="0" w:afterAutospacing="0" w:line="276" w:lineRule="auto"/>
        <w:rPr>
          <w:rFonts w:asciiTheme="minorHAnsi" w:hAnsiTheme="minorHAnsi" w:cstheme="minorBidi"/>
          <w:kern w:val="2"/>
          <w14:ligatures w14:val="standardContextual"/>
        </w:rPr>
      </w:pPr>
      <w:r w:rsidRPr="00CF5FB8">
        <w:rPr>
          <w:rFonts w:asciiTheme="minorHAnsi" w:hAnsiTheme="minorHAnsi" w:cstheme="minorBidi"/>
          <w:kern w:val="2"/>
          <w14:ligatures w14:val="standardContextual"/>
        </w:rPr>
        <w:t>“Special Condition D.&amp;. was added to the permit and states:</w:t>
      </w:r>
    </w:p>
    <w:p w14:paraId="3AFC0836" w14:textId="17813396" w:rsidR="00CF5FB8" w:rsidRPr="00CF5FB8" w:rsidRDefault="00CF5FB8" w:rsidP="00C00539">
      <w:pPr>
        <w:pStyle w:val="NormalWeb"/>
        <w:spacing w:before="0" w:beforeAutospacing="0" w:after="0" w:afterAutospacing="0" w:line="276" w:lineRule="auto"/>
        <w:rPr>
          <w:rFonts w:asciiTheme="minorHAnsi" w:hAnsiTheme="minorHAnsi" w:cstheme="minorBidi"/>
          <w:kern w:val="2"/>
          <w14:ligatures w14:val="standardContextual"/>
        </w:rPr>
      </w:pPr>
      <w:r w:rsidRPr="00CF5FB8">
        <w:rPr>
          <w:rFonts w:asciiTheme="minorHAnsi" w:hAnsiTheme="minorHAnsi" w:cstheme="minorBidi"/>
          <w:kern w:val="2"/>
          <w14:ligatures w14:val="standardContextual"/>
        </w:rPr>
        <w:tab/>
        <w:t>“Should the permittee plan to modify or replace turbine units 2 or 4 at the Smith Mountain Dam Powerhouse during the permit term, the permittee shall install aerating turbine technology as feasible, or other technology that provides at least an equivalent level of introduction of dissolved oxygen, for the purposes of dissolved oxygen improvement in accordance with Part 1, A.3”.</w:t>
      </w:r>
    </w:p>
    <w:p w14:paraId="71D3D27C" w14:textId="77777777" w:rsidR="00CF5FB8" w:rsidRPr="00CF5FB8" w:rsidRDefault="00CF5FB8" w:rsidP="00C00539">
      <w:pPr>
        <w:pStyle w:val="NormalWeb"/>
        <w:spacing w:before="0" w:beforeAutospacing="0" w:after="0" w:afterAutospacing="0" w:line="276" w:lineRule="auto"/>
        <w:rPr>
          <w:rFonts w:asciiTheme="minorHAnsi" w:hAnsiTheme="minorHAnsi" w:cstheme="minorBidi"/>
          <w:kern w:val="2"/>
          <w14:ligatures w14:val="standardContextual"/>
        </w:rPr>
      </w:pPr>
      <w:r w:rsidRPr="00CF5FB8">
        <w:rPr>
          <w:rFonts w:asciiTheme="minorHAnsi" w:hAnsiTheme="minorHAnsi" w:cstheme="minorBidi"/>
          <w:kern w:val="2"/>
          <w14:ligatures w14:val="standardContextual"/>
        </w:rPr>
        <w:tab/>
        <w:t>“Special Condition D.7 was added to ensure should any modifications to turbines 2 or 4 happen over the permit term that the permittee would be required to install measures concurrently, with the goal to improve dissolved oxygen (DO) levels as a result of turbine operations.”</w:t>
      </w:r>
    </w:p>
    <w:p w14:paraId="663EDB33" w14:textId="77777777" w:rsidR="00CF5FB8" w:rsidRPr="00CF5FB8" w:rsidRDefault="00CF5FB8" w:rsidP="00C00539">
      <w:pPr>
        <w:pStyle w:val="NormalWeb"/>
        <w:spacing w:before="0" w:beforeAutospacing="0" w:after="0" w:afterAutospacing="0" w:line="276" w:lineRule="auto"/>
        <w:rPr>
          <w:rFonts w:asciiTheme="minorHAnsi" w:hAnsiTheme="minorHAnsi" w:cstheme="minorBidi"/>
          <w:kern w:val="2"/>
          <w14:ligatures w14:val="standardContextual"/>
        </w:rPr>
      </w:pPr>
      <w:r w:rsidRPr="00CF5FB8">
        <w:rPr>
          <w:rFonts w:asciiTheme="minorHAnsi" w:hAnsiTheme="minorHAnsi" w:cstheme="minorBidi"/>
          <w:kern w:val="2"/>
          <w14:ligatures w14:val="standardContextual"/>
        </w:rPr>
        <w:t>“A new Special Condition E.2. was added, requiring the permittee to continue studying, monitoring, and identifying additional methods to improve DO levels below Smith Mountain Lake Dam.  Special Condition E.2. states:</w:t>
      </w:r>
    </w:p>
    <w:p w14:paraId="146C32FC" w14:textId="2BEEE6DA" w:rsidR="00CF5FB8" w:rsidRPr="00CF5FB8" w:rsidRDefault="00CF5FB8" w:rsidP="00C00539">
      <w:pPr>
        <w:pStyle w:val="NormalWeb"/>
        <w:spacing w:before="0" w:beforeAutospacing="0" w:after="0" w:afterAutospacing="0" w:line="276" w:lineRule="auto"/>
        <w:rPr>
          <w:rFonts w:asciiTheme="minorHAnsi" w:hAnsiTheme="minorHAnsi" w:cstheme="minorBidi"/>
          <w:kern w:val="2"/>
          <w14:ligatures w14:val="standardContextual"/>
        </w:rPr>
      </w:pPr>
      <w:r w:rsidRPr="00CF5FB8">
        <w:rPr>
          <w:rFonts w:asciiTheme="minorHAnsi" w:hAnsiTheme="minorHAnsi" w:cstheme="minorBidi"/>
          <w:kern w:val="2"/>
          <w14:ligatures w14:val="standardContextual"/>
        </w:rPr>
        <w:tab/>
        <w:t>“Within 240 days of the issuance of this permit, the permittee shall develop and submit a Dissolved Oxygen (DO) Improvement Plan to the Department for review and approval.  The permittee shall develop a comprehensive plan, designed in consultation with DEQ, the Department of Wildlife Resources (DWR) and other state or federal agencies as directed, to address depressed DO levels downstream from Smith Mountain Lake Dam. Once approved, this Plan shall be implemented, and any subsequent Department approved revisions to the Plan will become an enforceable part of this permit.  The results of the Plan, including the permittee’s final proposal of method(s) to improve the DO downstream of Smith Mountain Lake Dam and timelines for implementation shall be provided to the Department as soon as they are available but not later than July 1, 2030, for department review and approval.”</w:t>
      </w:r>
    </w:p>
    <w:p w14:paraId="2DC11D80" w14:textId="4988F584" w:rsidR="00EE0A6B" w:rsidRPr="00C00539" w:rsidRDefault="00444F95" w:rsidP="00EE0A6B">
      <w:pPr>
        <w:pStyle w:val="NormalWeb"/>
        <w:spacing w:before="0" w:beforeAutospacing="0" w:after="0" w:afterAutospacing="0" w:line="276" w:lineRule="auto"/>
        <w:rPr>
          <w:rFonts w:asciiTheme="minorHAnsi" w:hAnsiTheme="minorHAnsi" w:cstheme="minorBidi"/>
          <w:kern w:val="2"/>
          <w14:ligatures w14:val="standardContextual"/>
        </w:rPr>
      </w:pPr>
      <w:r w:rsidRPr="00C00539">
        <w:rPr>
          <w:rFonts w:asciiTheme="minorHAnsi" w:hAnsiTheme="minorHAnsi" w:cstheme="minorBidi"/>
          <w:kern w:val="2"/>
          <w14:ligatures w14:val="standardContextual"/>
        </w:rPr>
        <w:t xml:space="preserve">Executive Updates – Chip </w:t>
      </w:r>
      <w:r w:rsidR="00EE0A6B" w:rsidRPr="00C00539">
        <w:rPr>
          <w:rFonts w:asciiTheme="minorHAnsi" w:hAnsiTheme="minorHAnsi" w:cstheme="minorBidi"/>
          <w:kern w:val="2"/>
          <w14:ligatures w14:val="standardContextual"/>
        </w:rPr>
        <w:t>Zimmerman</w:t>
      </w:r>
      <w:r w:rsidR="00BB5D36" w:rsidRPr="00C00539">
        <w:rPr>
          <w:rFonts w:asciiTheme="minorHAnsi" w:hAnsiTheme="minorHAnsi" w:cstheme="minorBidi"/>
          <w:kern w:val="2"/>
          <w14:ligatures w14:val="standardContextual"/>
        </w:rPr>
        <w:t xml:space="preserve"> – no report.</w:t>
      </w:r>
    </w:p>
    <w:p w14:paraId="7077ECE2" w14:textId="77777777" w:rsidR="00BB5D36" w:rsidRPr="00C00539" w:rsidRDefault="00BB5D36" w:rsidP="00EE0A6B">
      <w:pPr>
        <w:pStyle w:val="NormalWeb"/>
        <w:spacing w:before="0" w:beforeAutospacing="0" w:after="0" w:afterAutospacing="0" w:line="276" w:lineRule="auto"/>
        <w:rPr>
          <w:rFonts w:asciiTheme="minorHAnsi" w:hAnsiTheme="minorHAnsi" w:cstheme="minorBidi"/>
          <w:kern w:val="2"/>
          <w14:ligatures w14:val="standardContextual"/>
        </w:rPr>
      </w:pPr>
    </w:p>
    <w:p w14:paraId="08A4B62B" w14:textId="4434486E" w:rsidR="00444F95" w:rsidRPr="00C00539" w:rsidRDefault="00444F95" w:rsidP="00EE0A6B">
      <w:pPr>
        <w:pStyle w:val="NormalWeb"/>
        <w:spacing w:before="0" w:beforeAutospacing="0" w:after="0" w:afterAutospacing="0" w:line="276" w:lineRule="auto"/>
        <w:rPr>
          <w:rFonts w:asciiTheme="minorHAnsi" w:hAnsiTheme="minorHAnsi" w:cstheme="minorBidi"/>
          <w:kern w:val="2"/>
          <w14:ligatures w14:val="standardContextual"/>
        </w:rPr>
      </w:pPr>
      <w:r w:rsidRPr="00C00539">
        <w:rPr>
          <w:rFonts w:asciiTheme="minorHAnsi" w:hAnsiTheme="minorHAnsi" w:cstheme="minorBidi"/>
          <w:kern w:val="2"/>
          <w14:ligatures w14:val="standardContextual"/>
        </w:rPr>
        <w:t>TLAC Updates - Roy Kelley</w:t>
      </w:r>
      <w:r w:rsidR="00BB5D36" w:rsidRPr="00C00539">
        <w:rPr>
          <w:rFonts w:asciiTheme="minorHAnsi" w:hAnsiTheme="minorHAnsi" w:cstheme="minorBidi"/>
          <w:kern w:val="2"/>
          <w14:ligatures w14:val="standardContextual"/>
        </w:rPr>
        <w:t xml:space="preserve"> – Roy serves on the TLAC Board and continues with the collaboration/coordination with SML. Both SML and LLA are addressing the diversion device.</w:t>
      </w:r>
    </w:p>
    <w:p w14:paraId="6F5F1C0B" w14:textId="77777777" w:rsidR="00BB5D36" w:rsidRPr="00C00539" w:rsidRDefault="00BB5D36" w:rsidP="00EE0A6B">
      <w:pPr>
        <w:pStyle w:val="NormalWeb"/>
        <w:spacing w:before="0" w:beforeAutospacing="0" w:after="0" w:afterAutospacing="0" w:line="276" w:lineRule="auto"/>
        <w:rPr>
          <w:rFonts w:asciiTheme="minorHAnsi" w:hAnsiTheme="minorHAnsi" w:cstheme="minorBidi"/>
          <w:kern w:val="2"/>
          <w14:ligatures w14:val="standardContextual"/>
        </w:rPr>
      </w:pPr>
    </w:p>
    <w:p w14:paraId="10412AA9" w14:textId="77777777" w:rsidR="00CC2C91" w:rsidRDefault="00444F95" w:rsidP="00BB5D36">
      <w:pPr>
        <w:pStyle w:val="NoSpacing"/>
      </w:pPr>
      <w:r w:rsidRPr="00BB5D36">
        <w:rPr>
          <w:u w:val="single"/>
        </w:rPr>
        <w:t>Old Business</w:t>
      </w:r>
      <w:r w:rsidR="00CC2C91">
        <w:rPr>
          <w:u w:val="single"/>
        </w:rPr>
        <w:t xml:space="preserve"> and Q&amp;A</w:t>
      </w:r>
      <w:r w:rsidR="00BB5D36">
        <w:rPr>
          <w:u w:val="single"/>
        </w:rPr>
        <w:t xml:space="preserve"> </w:t>
      </w:r>
      <w:r w:rsidR="00BB5D36" w:rsidRPr="00BB5D36">
        <w:t>– As</w:t>
      </w:r>
      <w:r w:rsidR="00BB5D36">
        <w:t xml:space="preserve"> part of the meeting, questions were taken from the general membership.  </w:t>
      </w:r>
    </w:p>
    <w:p w14:paraId="3E9A63D3" w14:textId="1F0C204E" w:rsidR="00CC2C91" w:rsidRDefault="00CC2C91" w:rsidP="00BB5D36">
      <w:pPr>
        <w:pStyle w:val="NoSpacing"/>
      </w:pPr>
    </w:p>
    <w:p w14:paraId="766EC5BA" w14:textId="45144CB6" w:rsidR="00CF5FB8" w:rsidRDefault="00CC2C91" w:rsidP="00BB5D36">
      <w:pPr>
        <w:pStyle w:val="NoSpacing"/>
      </w:pPr>
      <w:r>
        <w:t>Q1</w:t>
      </w:r>
      <w:r w:rsidR="00BB5D36">
        <w:t xml:space="preserve">: Do the complaints and concerns regarding debris and other APCO actions get provided to </w:t>
      </w:r>
      <w:r>
        <w:t>the upper</w:t>
      </w:r>
      <w:r w:rsidR="00BB5D36">
        <w:t xml:space="preserve"> management in Ohio?</w:t>
      </w:r>
      <w:r>
        <w:t xml:space="preserve">  Answer – TLAC and the local APCO reps receive the reports, it is unlikely that anyone in management in Ohio receives the reports.</w:t>
      </w:r>
    </w:p>
    <w:p w14:paraId="7D33BA9F" w14:textId="77777777" w:rsidR="00CC2C91" w:rsidRDefault="00CC2C91" w:rsidP="00BB5D36">
      <w:pPr>
        <w:pStyle w:val="NoSpacing"/>
      </w:pPr>
    </w:p>
    <w:p w14:paraId="4809DB46" w14:textId="3F47CB22" w:rsidR="00CC2C91" w:rsidRDefault="00CC2C91" w:rsidP="00BB5D36">
      <w:pPr>
        <w:pStyle w:val="NoSpacing"/>
      </w:pPr>
      <w:r>
        <w:t>Q2: What has happened to the Pigg River Diversion Device.  Answer – at the current time it has been delayed due to the Army Corp of Engineers requiring a navigation study at the mouth of the Pigg River. The Corps is concerned that there is not enough navigable area at the lowest water level.  They may require a redesign, the Coast Guard will do the study, and LLA has asked APCO for points of contact in all the above organizations, as well as to be notified of delays, the impacts to the lake, and what is happening.</w:t>
      </w:r>
    </w:p>
    <w:p w14:paraId="3FD97570" w14:textId="77777777" w:rsidR="00CC2C91" w:rsidRDefault="00CC2C91" w:rsidP="00BB5D36">
      <w:pPr>
        <w:pStyle w:val="NoSpacing"/>
      </w:pPr>
    </w:p>
    <w:p w14:paraId="65227B76" w14:textId="15EFB5BD" w:rsidR="00CC2C91" w:rsidRDefault="00CC2C91" w:rsidP="00BB5D36">
      <w:pPr>
        <w:pStyle w:val="NoSpacing"/>
      </w:pPr>
      <w:r>
        <w:t>Q3: Are the State and Local officials involved with the Pigg River Diversion Device issue? Answer – not until we identify the points of contact in the agencies, and then LLA plans to work with TLAC and will solicit congressional support.</w:t>
      </w:r>
    </w:p>
    <w:p w14:paraId="21BAF09F" w14:textId="77777777" w:rsidR="00CC2C91" w:rsidRDefault="00CC2C91" w:rsidP="00BB5D36">
      <w:pPr>
        <w:pStyle w:val="NoSpacing"/>
      </w:pPr>
    </w:p>
    <w:p w14:paraId="53CC7B2E" w14:textId="463A4CCE" w:rsidR="00CC2C91" w:rsidRPr="00C00539" w:rsidRDefault="00CC2C91" w:rsidP="00BB5D36">
      <w:pPr>
        <w:pStyle w:val="NoSpacing"/>
      </w:pPr>
      <w:r>
        <w:t xml:space="preserve">Q4: If there are trees ready to fall, can they be removed? Answer – if the trees are still attached by the roots, it is considered a fish habitat and can’t be removed.  Topping </w:t>
      </w:r>
      <w:proofErr w:type="gramStart"/>
      <w:r>
        <w:t>off of</w:t>
      </w:r>
      <w:proofErr w:type="gramEnd"/>
      <w:r>
        <w:t xml:space="preserve"> trees is allowed.  It was expressed by many members that APCO’s understanding and work with the trees and shoreline is unreasonable.</w:t>
      </w:r>
      <w:r>
        <w:br/>
      </w:r>
    </w:p>
    <w:p w14:paraId="6F62337D" w14:textId="5FD54143" w:rsidR="00E25E07" w:rsidRDefault="00E25E07" w:rsidP="00C00539">
      <w:pPr>
        <w:pStyle w:val="NoSpacing"/>
      </w:pPr>
      <w:r>
        <w:t>With no other questions or new business, the meeting was adjourned at 1:39 pm, on a very hot day!</w:t>
      </w:r>
    </w:p>
    <w:sectPr w:rsidR="00E25E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B433" w14:textId="77777777" w:rsidR="00093891" w:rsidRDefault="00093891" w:rsidP="00E25E07">
      <w:r>
        <w:separator/>
      </w:r>
    </w:p>
  </w:endnote>
  <w:endnote w:type="continuationSeparator" w:id="0">
    <w:p w14:paraId="6DEBA074" w14:textId="77777777" w:rsidR="00093891" w:rsidRDefault="00093891" w:rsidP="00E2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EmphasizedBody">
    <w:altName w:val="Cambria"/>
    <w:charset w:val="00"/>
    <w:family w:val="roman"/>
    <w:pitch w:val="default"/>
  </w:font>
  <w:font w:name="UICTFontTextStyleBody">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BEC9" w14:textId="77777777" w:rsidR="00093891" w:rsidRDefault="00093891" w:rsidP="00E25E07">
      <w:r>
        <w:separator/>
      </w:r>
    </w:p>
  </w:footnote>
  <w:footnote w:type="continuationSeparator" w:id="0">
    <w:p w14:paraId="303C51FB" w14:textId="77777777" w:rsidR="00093891" w:rsidRDefault="00093891" w:rsidP="00E25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412931"/>
      <w:docPartObj>
        <w:docPartGallery w:val="Watermarks"/>
        <w:docPartUnique/>
      </w:docPartObj>
    </w:sdtPr>
    <w:sdtContent>
      <w:p w14:paraId="553D2C75" w14:textId="1287CC56" w:rsidR="00E25E07" w:rsidRDefault="00000000">
        <w:pPr>
          <w:pStyle w:val="Header"/>
        </w:pPr>
        <w:r>
          <w:rPr>
            <w:noProof/>
          </w:rPr>
          <w:pict w14:anchorId="13E84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A544B"/>
    <w:multiLevelType w:val="hybridMultilevel"/>
    <w:tmpl w:val="3B1E5AE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75B2AC8"/>
    <w:multiLevelType w:val="hybridMultilevel"/>
    <w:tmpl w:val="CFEAC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804859">
    <w:abstractNumId w:val="1"/>
  </w:num>
  <w:num w:numId="2" w16cid:durableId="5906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95"/>
    <w:rsid w:val="00001FFB"/>
    <w:rsid w:val="00090044"/>
    <w:rsid w:val="00093891"/>
    <w:rsid w:val="001B35FA"/>
    <w:rsid w:val="00275A67"/>
    <w:rsid w:val="002E17AA"/>
    <w:rsid w:val="00315303"/>
    <w:rsid w:val="003245CC"/>
    <w:rsid w:val="003C5FAB"/>
    <w:rsid w:val="00421EBE"/>
    <w:rsid w:val="00444F95"/>
    <w:rsid w:val="006E03C4"/>
    <w:rsid w:val="008D670C"/>
    <w:rsid w:val="00A658E6"/>
    <w:rsid w:val="00A72581"/>
    <w:rsid w:val="00B01B50"/>
    <w:rsid w:val="00B548C1"/>
    <w:rsid w:val="00B97E42"/>
    <w:rsid w:val="00BB5D36"/>
    <w:rsid w:val="00C00539"/>
    <w:rsid w:val="00CC2C91"/>
    <w:rsid w:val="00CC4958"/>
    <w:rsid w:val="00CF5FB8"/>
    <w:rsid w:val="00D27371"/>
    <w:rsid w:val="00D52C0F"/>
    <w:rsid w:val="00E25E07"/>
    <w:rsid w:val="00EE0A6B"/>
    <w:rsid w:val="00F3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DFC9A"/>
  <w15:chartTrackingRefBased/>
  <w15:docId w15:val="{4DC31DAC-FDE6-433A-8543-90ED3043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F95"/>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444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F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F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F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F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F95"/>
    <w:rPr>
      <w:rFonts w:eastAsiaTheme="majorEastAsia" w:cstheme="majorBidi"/>
      <w:color w:val="272727" w:themeColor="text1" w:themeTint="D8"/>
    </w:rPr>
  </w:style>
  <w:style w:type="paragraph" w:styleId="Title">
    <w:name w:val="Title"/>
    <w:basedOn w:val="Normal"/>
    <w:next w:val="Normal"/>
    <w:link w:val="TitleChar"/>
    <w:uiPriority w:val="10"/>
    <w:qFormat/>
    <w:rsid w:val="00444F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F95"/>
    <w:pPr>
      <w:spacing w:before="160"/>
      <w:jc w:val="center"/>
    </w:pPr>
    <w:rPr>
      <w:i/>
      <w:iCs/>
      <w:color w:val="404040" w:themeColor="text1" w:themeTint="BF"/>
    </w:rPr>
  </w:style>
  <w:style w:type="character" w:customStyle="1" w:styleId="QuoteChar">
    <w:name w:val="Quote Char"/>
    <w:basedOn w:val="DefaultParagraphFont"/>
    <w:link w:val="Quote"/>
    <w:uiPriority w:val="29"/>
    <w:rsid w:val="00444F95"/>
    <w:rPr>
      <w:i/>
      <w:iCs/>
      <w:color w:val="404040" w:themeColor="text1" w:themeTint="BF"/>
    </w:rPr>
  </w:style>
  <w:style w:type="paragraph" w:styleId="ListParagraph">
    <w:name w:val="List Paragraph"/>
    <w:basedOn w:val="Normal"/>
    <w:uiPriority w:val="34"/>
    <w:qFormat/>
    <w:rsid w:val="00444F95"/>
    <w:pPr>
      <w:ind w:left="720"/>
      <w:contextualSpacing/>
    </w:pPr>
  </w:style>
  <w:style w:type="character" w:styleId="IntenseEmphasis">
    <w:name w:val="Intense Emphasis"/>
    <w:basedOn w:val="DefaultParagraphFont"/>
    <w:uiPriority w:val="21"/>
    <w:qFormat/>
    <w:rsid w:val="00444F95"/>
    <w:rPr>
      <w:i/>
      <w:iCs/>
      <w:color w:val="0F4761" w:themeColor="accent1" w:themeShade="BF"/>
    </w:rPr>
  </w:style>
  <w:style w:type="paragraph" w:styleId="IntenseQuote">
    <w:name w:val="Intense Quote"/>
    <w:basedOn w:val="Normal"/>
    <w:next w:val="Normal"/>
    <w:link w:val="IntenseQuoteChar"/>
    <w:uiPriority w:val="30"/>
    <w:qFormat/>
    <w:rsid w:val="00444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F95"/>
    <w:rPr>
      <w:i/>
      <w:iCs/>
      <w:color w:val="0F4761" w:themeColor="accent1" w:themeShade="BF"/>
    </w:rPr>
  </w:style>
  <w:style w:type="character" w:styleId="IntenseReference">
    <w:name w:val="Intense Reference"/>
    <w:basedOn w:val="DefaultParagraphFont"/>
    <w:uiPriority w:val="32"/>
    <w:qFormat/>
    <w:rsid w:val="00444F95"/>
    <w:rPr>
      <w:b/>
      <w:bCs/>
      <w:smallCaps/>
      <w:color w:val="0F4761" w:themeColor="accent1" w:themeShade="BF"/>
      <w:spacing w:val="5"/>
    </w:rPr>
  </w:style>
  <w:style w:type="paragraph" w:styleId="NormalWeb">
    <w:name w:val="Normal (Web)"/>
    <w:basedOn w:val="Normal"/>
    <w:uiPriority w:val="99"/>
    <w:unhideWhenUsed/>
    <w:rsid w:val="00444F95"/>
    <w:pPr>
      <w:spacing w:before="100" w:beforeAutospacing="1" w:after="100" w:afterAutospacing="1"/>
    </w:pPr>
  </w:style>
  <w:style w:type="paragraph" w:customStyle="1" w:styleId="p1">
    <w:name w:val="p1"/>
    <w:basedOn w:val="Normal"/>
    <w:rsid w:val="00315303"/>
    <w:pPr>
      <w:spacing w:after="45"/>
    </w:pPr>
    <w:rPr>
      <w:rFonts w:ascii=".AppleSystemUIFont" w:eastAsiaTheme="minorEastAsia" w:hAnsi=".AppleSystemUIFont" w:cs="Times New Roman"/>
      <w:sz w:val="37"/>
      <w:szCs w:val="37"/>
    </w:rPr>
  </w:style>
  <w:style w:type="paragraph" w:customStyle="1" w:styleId="p2">
    <w:name w:val="p2"/>
    <w:basedOn w:val="Normal"/>
    <w:rsid w:val="00315303"/>
    <w:rPr>
      <w:rFonts w:ascii=".AppleSystemUIFont" w:eastAsiaTheme="minorEastAsia" w:hAnsi=".AppleSystemUIFont" w:cs="Times New Roman"/>
      <w:sz w:val="23"/>
      <w:szCs w:val="23"/>
    </w:rPr>
  </w:style>
  <w:style w:type="paragraph" w:customStyle="1" w:styleId="p3">
    <w:name w:val="p3"/>
    <w:basedOn w:val="Normal"/>
    <w:rsid w:val="00315303"/>
    <w:rPr>
      <w:rFonts w:ascii=".AppleSystemUIFont" w:eastAsiaTheme="minorEastAsia" w:hAnsi=".AppleSystemUIFont" w:cs="Times New Roman"/>
      <w:sz w:val="23"/>
      <w:szCs w:val="23"/>
    </w:rPr>
  </w:style>
  <w:style w:type="paragraph" w:customStyle="1" w:styleId="p4">
    <w:name w:val="p4"/>
    <w:basedOn w:val="Normal"/>
    <w:rsid w:val="00315303"/>
    <w:pPr>
      <w:ind w:left="540"/>
    </w:pPr>
    <w:rPr>
      <w:rFonts w:ascii=".AppleSystemUIFont" w:eastAsiaTheme="minorEastAsia" w:hAnsi=".AppleSystemUIFont" w:cs="Times New Roman"/>
      <w:sz w:val="23"/>
      <w:szCs w:val="23"/>
    </w:rPr>
  </w:style>
  <w:style w:type="paragraph" w:customStyle="1" w:styleId="p5">
    <w:name w:val="p5"/>
    <w:basedOn w:val="Normal"/>
    <w:rsid w:val="00315303"/>
    <w:pPr>
      <w:spacing w:after="45"/>
    </w:pPr>
    <w:rPr>
      <w:rFonts w:ascii=".AppleSystemUIFont" w:eastAsiaTheme="minorEastAsia" w:hAnsi=".AppleSystemUIFont" w:cs="Times New Roman"/>
      <w:sz w:val="37"/>
      <w:szCs w:val="37"/>
    </w:rPr>
  </w:style>
  <w:style w:type="paragraph" w:customStyle="1" w:styleId="p6">
    <w:name w:val="p6"/>
    <w:basedOn w:val="Normal"/>
    <w:rsid w:val="00315303"/>
    <w:pPr>
      <w:ind w:left="540"/>
    </w:pPr>
    <w:rPr>
      <w:rFonts w:ascii=".AppleSystemUIFont" w:eastAsiaTheme="minorEastAsia" w:hAnsi=".AppleSystemUIFont" w:cs="Times New Roman"/>
      <w:sz w:val="23"/>
      <w:szCs w:val="23"/>
    </w:rPr>
  </w:style>
  <w:style w:type="character" w:customStyle="1" w:styleId="s2">
    <w:name w:val="s2"/>
    <w:basedOn w:val="DefaultParagraphFont"/>
    <w:rsid w:val="00315303"/>
    <w:rPr>
      <w:rFonts w:ascii="UICTFontTextStyleEmphasizedBody" w:hAnsi="UICTFontTextStyleEmphasizedBody" w:hint="default"/>
      <w:b/>
      <w:bCs/>
      <w:i w:val="0"/>
      <w:iCs w:val="0"/>
      <w:sz w:val="23"/>
      <w:szCs w:val="23"/>
    </w:rPr>
  </w:style>
  <w:style w:type="character" w:customStyle="1" w:styleId="s3">
    <w:name w:val="s3"/>
    <w:basedOn w:val="DefaultParagraphFont"/>
    <w:rsid w:val="00315303"/>
    <w:rPr>
      <w:rFonts w:ascii="UICTFontTextStyleBody" w:hAnsi="UICTFontTextStyleBody" w:hint="default"/>
      <w:b w:val="0"/>
      <w:bCs w:val="0"/>
      <w:i w:val="0"/>
      <w:iCs w:val="0"/>
      <w:sz w:val="37"/>
      <w:szCs w:val="37"/>
    </w:rPr>
  </w:style>
  <w:style w:type="character" w:customStyle="1" w:styleId="apple-tab-span">
    <w:name w:val="apple-tab-span"/>
    <w:basedOn w:val="DefaultParagraphFont"/>
    <w:rsid w:val="00315303"/>
  </w:style>
  <w:style w:type="character" w:customStyle="1" w:styleId="apple-converted-space">
    <w:name w:val="apple-converted-space"/>
    <w:basedOn w:val="DefaultParagraphFont"/>
    <w:rsid w:val="00315303"/>
  </w:style>
  <w:style w:type="paragraph" w:styleId="NoSpacing">
    <w:name w:val="No Spacing"/>
    <w:uiPriority w:val="1"/>
    <w:qFormat/>
    <w:rsid w:val="00BB5D36"/>
    <w:pPr>
      <w:spacing w:after="0" w:line="240" w:lineRule="auto"/>
    </w:pPr>
    <w:rPr>
      <w:rFonts w:ascii="Aptos" w:hAnsi="Aptos" w:cs="Aptos"/>
      <w:kern w:val="0"/>
      <w14:ligatures w14:val="none"/>
    </w:rPr>
  </w:style>
  <w:style w:type="paragraph" w:styleId="Header">
    <w:name w:val="header"/>
    <w:basedOn w:val="Normal"/>
    <w:link w:val="HeaderChar"/>
    <w:uiPriority w:val="99"/>
    <w:unhideWhenUsed/>
    <w:rsid w:val="00E25E07"/>
    <w:pPr>
      <w:tabs>
        <w:tab w:val="center" w:pos="4680"/>
        <w:tab w:val="right" w:pos="9360"/>
      </w:tabs>
    </w:pPr>
  </w:style>
  <w:style w:type="character" w:customStyle="1" w:styleId="HeaderChar">
    <w:name w:val="Header Char"/>
    <w:basedOn w:val="DefaultParagraphFont"/>
    <w:link w:val="Header"/>
    <w:uiPriority w:val="99"/>
    <w:rsid w:val="00E25E07"/>
    <w:rPr>
      <w:rFonts w:ascii="Aptos" w:hAnsi="Aptos" w:cs="Aptos"/>
      <w:kern w:val="0"/>
      <w14:ligatures w14:val="none"/>
    </w:rPr>
  </w:style>
  <w:style w:type="paragraph" w:styleId="Footer">
    <w:name w:val="footer"/>
    <w:basedOn w:val="Normal"/>
    <w:link w:val="FooterChar"/>
    <w:uiPriority w:val="99"/>
    <w:unhideWhenUsed/>
    <w:rsid w:val="00E25E07"/>
    <w:pPr>
      <w:tabs>
        <w:tab w:val="center" w:pos="4680"/>
        <w:tab w:val="right" w:pos="9360"/>
      </w:tabs>
    </w:pPr>
  </w:style>
  <w:style w:type="character" w:customStyle="1" w:styleId="FooterChar">
    <w:name w:val="Footer Char"/>
    <w:basedOn w:val="DefaultParagraphFont"/>
    <w:link w:val="Footer"/>
    <w:uiPriority w:val="99"/>
    <w:rsid w:val="00E25E07"/>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Kiraly</dc:creator>
  <cp:keywords/>
  <dc:description/>
  <cp:lastModifiedBy>Jeff Markiewicz</cp:lastModifiedBy>
  <cp:revision>2</cp:revision>
  <dcterms:created xsi:type="dcterms:W3CDTF">2025-08-11T20:47:00Z</dcterms:created>
  <dcterms:modified xsi:type="dcterms:W3CDTF">2025-08-11T20:47:00Z</dcterms:modified>
</cp:coreProperties>
</file>